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65"/>
      </w:tblGrid>
      <w:tr w:rsidR="002174DB" w:rsidTr="002174DB">
        <w:tc>
          <w:tcPr>
            <w:tcW w:w="7196" w:type="dxa"/>
          </w:tcPr>
          <w:p w:rsidR="002174DB" w:rsidRDefault="002174DB" w:rsidP="002174D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2174DB" w:rsidRPr="00063DDB" w:rsidRDefault="002174DB" w:rsidP="002174D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DD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174DB" w:rsidRDefault="002174DB" w:rsidP="00217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DDB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</w:p>
          <w:p w:rsidR="002174DB" w:rsidRDefault="002174DB" w:rsidP="00217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730">
              <w:rPr>
                <w:rFonts w:ascii="Times New Roman" w:hAnsi="Times New Roman" w:cs="Times New Roman"/>
                <w:sz w:val="28"/>
                <w:szCs w:val="28"/>
              </w:rPr>
              <w:t>Кабинета Министров</w:t>
            </w:r>
          </w:p>
          <w:p w:rsidR="002174DB" w:rsidRDefault="002174DB" w:rsidP="00217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730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2174DB" w:rsidRDefault="002174DB" w:rsidP="00217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3D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3B2760">
              <w:rPr>
                <w:rFonts w:ascii="Times New Roman" w:hAnsi="Times New Roman" w:cs="Times New Roman"/>
                <w:sz w:val="28"/>
                <w:szCs w:val="28"/>
              </w:rPr>
              <w:t>___ 2021</w:t>
            </w:r>
            <w:r w:rsidRPr="00063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63DDB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</w:tr>
    </w:tbl>
    <w:p w:rsidR="002174DB" w:rsidRDefault="002174DB" w:rsidP="004C5D1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15DA" w:rsidRPr="002315DA" w:rsidRDefault="002315DA" w:rsidP="00E819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2315DA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E819AB" w:rsidRDefault="00E819AB" w:rsidP="00E819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19AB">
        <w:rPr>
          <w:rFonts w:ascii="Times New Roman" w:hAnsi="Times New Roman" w:cs="Times New Roman"/>
          <w:b w:val="0"/>
          <w:sz w:val="28"/>
          <w:szCs w:val="28"/>
        </w:rPr>
        <w:t xml:space="preserve">о региональном государственном надзоре </w:t>
      </w:r>
    </w:p>
    <w:p w:rsidR="00E819AB" w:rsidRDefault="00E819AB" w:rsidP="00E819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19AB">
        <w:rPr>
          <w:rFonts w:ascii="Times New Roman" w:hAnsi="Times New Roman" w:cs="Times New Roman"/>
          <w:b w:val="0"/>
          <w:sz w:val="28"/>
          <w:szCs w:val="28"/>
        </w:rPr>
        <w:t>в области защиты населения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19AB">
        <w:rPr>
          <w:rFonts w:ascii="Times New Roman" w:hAnsi="Times New Roman" w:cs="Times New Roman"/>
          <w:b w:val="0"/>
          <w:sz w:val="28"/>
          <w:szCs w:val="28"/>
        </w:rPr>
        <w:t xml:space="preserve">и территорий от чрезвычайных ситуаций </w:t>
      </w:r>
    </w:p>
    <w:p w:rsidR="002315DA" w:rsidRDefault="002315DA" w:rsidP="002315DA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8B1AB8" w:rsidRDefault="008B1AB8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P51"/>
      <w:bookmarkEnd w:id="1"/>
      <w:r w:rsidRPr="002315DA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 осуществления регионального государственного надзора в области защиты населения и территорий от чрезвычайных ситуаций (далее – региональный государственный надзор).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Предметом регионального государственного надзора является</w:t>
      </w:r>
      <w:r w:rsidRPr="002315DA">
        <w:t xml:space="preserve"> </w:t>
      </w:r>
      <w:r w:rsidRPr="002315DA">
        <w:rPr>
          <w:rFonts w:ascii="Times New Roman" w:hAnsi="Times New Roman" w:cs="Times New Roman"/>
          <w:sz w:val="28"/>
          <w:szCs w:val="28"/>
        </w:rPr>
        <w:t>соблюдение организациями и гражданами</w:t>
      </w:r>
      <w:r w:rsidR="00942B29">
        <w:rPr>
          <w:rFonts w:ascii="Times New Roman" w:hAnsi="Times New Roman" w:cs="Times New Roman"/>
          <w:sz w:val="28"/>
          <w:szCs w:val="28"/>
        </w:rPr>
        <w:t xml:space="preserve"> (индивидуальными предпринимателями)</w:t>
      </w:r>
      <w:r w:rsidRPr="002315DA">
        <w:rPr>
          <w:rFonts w:ascii="Times New Roman" w:hAnsi="Times New Roman" w:cs="Times New Roman"/>
          <w:sz w:val="28"/>
          <w:szCs w:val="28"/>
        </w:rPr>
        <w:t>, за исключением организаций и граждан</w:t>
      </w:r>
      <w:r w:rsidR="00942B29">
        <w:rPr>
          <w:rFonts w:ascii="Times New Roman" w:hAnsi="Times New Roman" w:cs="Times New Roman"/>
          <w:sz w:val="28"/>
          <w:szCs w:val="28"/>
        </w:rPr>
        <w:t xml:space="preserve"> </w:t>
      </w:r>
      <w:r w:rsidR="00942B29" w:rsidRPr="00942B29">
        <w:rPr>
          <w:rFonts w:ascii="Times New Roman" w:hAnsi="Times New Roman" w:cs="Times New Roman"/>
          <w:sz w:val="28"/>
          <w:szCs w:val="28"/>
        </w:rPr>
        <w:t>(индивидуальны</w:t>
      </w:r>
      <w:r w:rsidR="00942B29">
        <w:rPr>
          <w:rFonts w:ascii="Times New Roman" w:hAnsi="Times New Roman" w:cs="Times New Roman"/>
          <w:sz w:val="28"/>
          <w:szCs w:val="28"/>
        </w:rPr>
        <w:t>х</w:t>
      </w:r>
      <w:r w:rsidR="00942B29" w:rsidRPr="00942B2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942B29">
        <w:rPr>
          <w:rFonts w:ascii="Times New Roman" w:hAnsi="Times New Roman" w:cs="Times New Roman"/>
          <w:sz w:val="28"/>
          <w:szCs w:val="28"/>
        </w:rPr>
        <w:t>ей</w:t>
      </w:r>
      <w:r w:rsidR="00942B29" w:rsidRPr="00942B29">
        <w:rPr>
          <w:rFonts w:ascii="Times New Roman" w:hAnsi="Times New Roman" w:cs="Times New Roman"/>
          <w:sz w:val="28"/>
          <w:szCs w:val="28"/>
        </w:rPr>
        <w:t>)</w:t>
      </w:r>
      <w:r w:rsidRPr="002315DA">
        <w:rPr>
          <w:rFonts w:ascii="Times New Roman" w:hAnsi="Times New Roman" w:cs="Times New Roman"/>
          <w:sz w:val="28"/>
          <w:szCs w:val="28"/>
        </w:rPr>
        <w:t>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 и территорий от чрезвычайных ситуаций, установленных Федеральным законом от 21 декабря 1994 года № 68-ФЗ «О защите</w:t>
      </w:r>
      <w:proofErr w:type="gramEnd"/>
      <w:r w:rsidRPr="002315DA">
        <w:rPr>
          <w:rFonts w:ascii="Times New Roman" w:hAnsi="Times New Roman" w:cs="Times New Roman"/>
          <w:sz w:val="28"/>
          <w:szCs w:val="28"/>
        </w:rPr>
        <w:t xml:space="preserve"> населения и территорий от чрезвычайных ситуаций природного и техногенного характера», принимаемыми в соответствии с ним иными нормативными правовыми актами Российской Федерации, Законом Республики Татарстан от 8 декабря 2004 года № 62-ЗРТ «О защите населения и терр</w:t>
      </w:r>
      <w:r w:rsidR="001D133D">
        <w:rPr>
          <w:rFonts w:ascii="Times New Roman" w:hAnsi="Times New Roman" w:cs="Times New Roman"/>
          <w:sz w:val="28"/>
          <w:szCs w:val="28"/>
        </w:rPr>
        <w:t>иторий от чрезвычайных ситуаций»</w:t>
      </w:r>
      <w:r w:rsidRPr="002315DA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 иными нормативными правовыми актами Республики Татарстан.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3. Органом исполнительной власти Республики Татарстан, уполномоченным на осуществление регионального государственного надзора, является Министерство по делам гражданской обороны и чрезвычайным ситуациям Республики Татарстан (далее – уполномоченный орган).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4. Должностными лицами, уполномоченными на осуществление регионального государственного надзора </w:t>
      </w:r>
      <w:r w:rsidR="002174DB" w:rsidRPr="002315DA">
        <w:rPr>
          <w:rFonts w:ascii="Times New Roman" w:hAnsi="Times New Roman" w:cs="Times New Roman"/>
          <w:sz w:val="28"/>
          <w:szCs w:val="28"/>
        </w:rPr>
        <w:t>(далее – должностные лица)</w:t>
      </w:r>
      <w:r w:rsidR="002174DB">
        <w:rPr>
          <w:rFonts w:ascii="Times New Roman" w:hAnsi="Times New Roman" w:cs="Times New Roman"/>
          <w:sz w:val="28"/>
          <w:szCs w:val="28"/>
        </w:rPr>
        <w:t xml:space="preserve">, </w:t>
      </w:r>
      <w:r w:rsidRPr="002315DA">
        <w:rPr>
          <w:rFonts w:ascii="Times New Roman" w:hAnsi="Times New Roman" w:cs="Times New Roman"/>
          <w:sz w:val="28"/>
          <w:szCs w:val="28"/>
        </w:rPr>
        <w:t>являются: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а) </w:t>
      </w:r>
      <w:r w:rsidR="002174DB" w:rsidRPr="002174DB">
        <w:rPr>
          <w:rFonts w:ascii="Times New Roman" w:hAnsi="Times New Roman" w:cs="Times New Roman"/>
          <w:sz w:val="28"/>
          <w:szCs w:val="28"/>
        </w:rPr>
        <w:t>первый заместитель министра (курирующий вопросы регионального государственного надзора в области защиты населения и территорий от чрезвычайных ситуаций) по делам гражданской обороны и чрезвычайным ситуациям Республики Татарстан (далее – первый заместитель министра)</w:t>
      </w:r>
      <w:r w:rsidRPr="002315DA">
        <w:rPr>
          <w:rFonts w:ascii="Times New Roman" w:hAnsi="Times New Roman" w:cs="Times New Roman"/>
          <w:sz w:val="28"/>
          <w:szCs w:val="28"/>
        </w:rPr>
        <w:t>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б) начальник отдела регионального государственного надзора в области защиты населения и территорий от чрезвычайных ситуаций;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в) заместитель начальника отдела регионального государственного надзора в области защиты населения и территорий от чрезвычайных ситуаций;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г) ведущий советник отдела регионального государственного надзора в области защиты населения и территорий от чрезвычайных ситуаций;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lastRenderedPageBreak/>
        <w:t>д) специалист I категории отдела регионального государственного надзора в области защиты населения и территорий от чрезвычайных ситуаций;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е) начальник отделения отдела регионального государственного надзора в области защиты населения и территорий от чрезвычайных ситуаций;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ж) специалист (ведущий специалист) гражданской обороны отделения отдела регионального государственного надзора в области защиты населения и территорий от чрезвычайных ситуаций.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5. Должностными лицами, уполномоченными на принятие решений о проведении контрольных (надзорных) мероприятий </w:t>
      </w:r>
      <w:r w:rsidR="004C5D11" w:rsidRPr="002315DA">
        <w:rPr>
          <w:rFonts w:ascii="Times New Roman" w:hAnsi="Times New Roman" w:cs="Times New Roman"/>
          <w:sz w:val="28"/>
          <w:szCs w:val="28"/>
        </w:rPr>
        <w:t>(далее – уполномоченные должностные лица)</w:t>
      </w:r>
      <w:r w:rsidR="004C5D11">
        <w:rPr>
          <w:rFonts w:ascii="Times New Roman" w:hAnsi="Times New Roman" w:cs="Times New Roman"/>
          <w:sz w:val="28"/>
          <w:szCs w:val="28"/>
        </w:rPr>
        <w:t xml:space="preserve">, </w:t>
      </w:r>
      <w:r w:rsidRPr="002315DA">
        <w:rPr>
          <w:rFonts w:ascii="Times New Roman" w:hAnsi="Times New Roman" w:cs="Times New Roman"/>
          <w:sz w:val="28"/>
          <w:szCs w:val="28"/>
        </w:rPr>
        <w:t>являются: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а) министр по делам гражданской обороны и чрезвычайным ситуациям Республики Татарстан (далее – министр);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б) первый заместитель министра.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6. К отношениям, связанным с осуществлением регионального государственного надзора, применяются положения Федерального </w:t>
      </w:r>
      <w:hyperlink r:id="rId9" w:history="1">
        <w:r w:rsidRPr="001E0D9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закона</w:t>
        </w:r>
      </w:hyperlink>
      <w:r w:rsidRPr="002315DA"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Федерации».</w:t>
      </w:r>
    </w:p>
    <w:p w:rsidR="008B1AB8" w:rsidRDefault="008B1AB8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Default="002315DA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 xml:space="preserve">Объекты </w:t>
      </w:r>
      <w:r w:rsidR="002B5BE6">
        <w:rPr>
          <w:rFonts w:ascii="Times New Roman" w:hAnsi="Times New Roman" w:cs="Times New Roman"/>
          <w:b w:val="0"/>
          <w:sz w:val="28"/>
          <w:szCs w:val="28"/>
        </w:rPr>
        <w:t>контроля</w:t>
      </w:r>
    </w:p>
    <w:p w:rsidR="008B1AB8" w:rsidRPr="002315DA" w:rsidRDefault="008B1AB8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7. В настоящем Положении под объектом контроля понимается деятельность</w:t>
      </w:r>
      <w:r w:rsidR="00530B25">
        <w:rPr>
          <w:rFonts w:ascii="Times New Roman" w:hAnsi="Times New Roman" w:cs="Times New Roman"/>
          <w:sz w:val="28"/>
          <w:szCs w:val="28"/>
        </w:rPr>
        <w:t>,</w:t>
      </w:r>
      <w:r w:rsidR="00530B25" w:rsidRPr="00530B25">
        <w:rPr>
          <w:rFonts w:asciiTheme="minorHAnsi" w:eastAsiaTheme="minorEastAsia" w:hAnsiTheme="minorHAnsi" w:cs="Times New Roman"/>
          <w:szCs w:val="22"/>
        </w:rPr>
        <w:t xml:space="preserve"> </w:t>
      </w:r>
      <w:r w:rsidR="00530B25" w:rsidRPr="00530B25">
        <w:rPr>
          <w:rFonts w:ascii="Times New Roman" w:hAnsi="Times New Roman" w:cs="Times New Roman"/>
          <w:sz w:val="28"/>
          <w:szCs w:val="28"/>
        </w:rPr>
        <w:t>в рамках которой должны соблюдаться обязательные требования в области защиты населения и территорий от чрезвычайных ситуаций</w:t>
      </w:r>
      <w:r w:rsidR="0043651A">
        <w:rPr>
          <w:rFonts w:ascii="Times New Roman" w:hAnsi="Times New Roman" w:cs="Times New Roman"/>
          <w:sz w:val="28"/>
          <w:szCs w:val="28"/>
        </w:rPr>
        <w:t>,</w:t>
      </w:r>
      <w:r w:rsidR="0043651A" w:rsidRPr="0043651A">
        <w:rPr>
          <w:rFonts w:ascii="Times New Roman" w:hAnsi="Times New Roman" w:cs="Times New Roman"/>
          <w:sz w:val="28"/>
          <w:szCs w:val="28"/>
        </w:rPr>
        <w:t xml:space="preserve"> </w:t>
      </w:r>
      <w:r w:rsidR="0043651A" w:rsidRPr="002315DA">
        <w:rPr>
          <w:rFonts w:ascii="Times New Roman" w:hAnsi="Times New Roman" w:cs="Times New Roman"/>
          <w:sz w:val="28"/>
          <w:szCs w:val="28"/>
        </w:rPr>
        <w:t>организаций и граждан</w:t>
      </w:r>
      <w:r w:rsidR="000262E5">
        <w:rPr>
          <w:rFonts w:ascii="Times New Roman" w:hAnsi="Times New Roman" w:cs="Times New Roman"/>
          <w:sz w:val="28"/>
          <w:szCs w:val="28"/>
        </w:rPr>
        <w:t xml:space="preserve"> (индивидуальных предпринимателей)</w:t>
      </w:r>
      <w:r w:rsidRPr="002315DA">
        <w:rPr>
          <w:rFonts w:ascii="Times New Roman" w:hAnsi="Times New Roman" w:cs="Times New Roman"/>
          <w:sz w:val="28"/>
          <w:szCs w:val="28"/>
        </w:rPr>
        <w:t>: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а) осуществляющих эксплуатацию опасных производственных объектов III и (или) IV классов опасности;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б) осуществляющих эксплуатацию гидротехнических сооружений III и (или) IV классов;</w:t>
      </w:r>
    </w:p>
    <w:p w:rsidR="002315DA" w:rsidRPr="002315DA" w:rsidRDefault="0082406E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15DA" w:rsidRPr="002315DA">
        <w:rPr>
          <w:rFonts w:ascii="Times New Roman" w:hAnsi="Times New Roman" w:cs="Times New Roman"/>
          <w:sz w:val="28"/>
          <w:szCs w:val="28"/>
        </w:rPr>
        <w:t>) осуществляющих эксплуатацию в интересах муниципальных образований централизованных систем: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холодного водоснабжения и (или) водоотведения, отдельных объектов таких систем;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горячего водоснабжения, отдельных объектов таких систем;</w:t>
      </w:r>
    </w:p>
    <w:p w:rsidR="002315DA" w:rsidRPr="002315DA" w:rsidRDefault="0082406E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5DA" w:rsidRPr="002315DA">
        <w:rPr>
          <w:rFonts w:ascii="Times New Roman" w:hAnsi="Times New Roman" w:cs="Times New Roman"/>
          <w:sz w:val="28"/>
          <w:szCs w:val="28"/>
        </w:rPr>
        <w:t>) включенных (входящих) в установленном порядке в состав сил территориальных подсистем единой государственной системы предупреждения и ликвидации чрезвычайных ситуаций;</w:t>
      </w:r>
    </w:p>
    <w:p w:rsidR="002315DA" w:rsidRPr="002315DA" w:rsidRDefault="0082406E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315DA" w:rsidRPr="002315DA">
        <w:rPr>
          <w:rFonts w:ascii="Times New Roman" w:hAnsi="Times New Roman" w:cs="Times New Roman"/>
          <w:sz w:val="28"/>
          <w:szCs w:val="28"/>
        </w:rPr>
        <w:t>) осуществляющих эксплуатацию объектов, на которых возможно одновременное пребывание от 1 000 до 5 000 человек;</w:t>
      </w:r>
    </w:p>
    <w:p w:rsidR="002315DA" w:rsidRPr="002315DA" w:rsidRDefault="0082406E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315DA" w:rsidRPr="002315D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315DA" w:rsidRPr="002315DA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2315DA" w:rsidRPr="002315DA">
        <w:rPr>
          <w:rFonts w:ascii="Times New Roman" w:hAnsi="Times New Roman" w:cs="Times New Roman"/>
          <w:sz w:val="28"/>
          <w:szCs w:val="28"/>
        </w:rPr>
        <w:t xml:space="preserve"> деятельность: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в сфере организации отдыха и оздоровления детей;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в сфере предоставления социальных услуг с обеспечением проживания;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в сфере оказания стационарной медицинской помощи;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на территориях, подверженных риску возникновения быстроразвивающихся опасных природных явлений, определенных Кабинетом Министров Республики Татарстан;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lastRenderedPageBreak/>
        <w:t>на территориях, подверженных риску возникновения быстроразвивающихся опасных техногенных процессов, определенных Кабинетом Министров Республики Татарстан и границами зон возможного химического заражения, установленных во</w:t>
      </w:r>
      <w:r w:rsidR="00A555B2">
        <w:rPr>
          <w:rFonts w:ascii="Times New Roman" w:hAnsi="Times New Roman" w:cs="Times New Roman"/>
          <w:sz w:val="28"/>
          <w:szCs w:val="28"/>
        </w:rPr>
        <w:t>круг химически опасных объектов.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8. Учет объектов контроля осуществляется посредством включения сведений об объектах контроля в государственную информационную систему «Типовое облачное решение по автоматизации контрольной (надзорной) деятельности». При сборе, обработке, анализе и учете сведений об объектах контроля используется информация, представляемая уполномоченному органу в соответствии с нормативными правовыми актами, информация, получаемая в рамках межведомственного взаимодействия, а также общедоступная  информация.</w:t>
      </w:r>
    </w:p>
    <w:p w:rsidR="002315DA" w:rsidRPr="002315DA" w:rsidRDefault="002315DA" w:rsidP="008B1AB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proofErr w:type="gramStart"/>
      <w:r w:rsidRPr="002315DA">
        <w:rPr>
          <w:rFonts w:ascii="Times New Roman" w:hAnsi="Times New Roman" w:cs="Times New Roman"/>
          <w:b w:val="0"/>
          <w:sz w:val="28"/>
          <w:szCs w:val="28"/>
        </w:rPr>
        <w:t>Учет объектов контроля также осуществляется путем ведения журнала учета объектов контроля, оформляемого в соответствии с типовой формой, утверждаемой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</w:t>
      </w:r>
      <w:proofErr w:type="gramEnd"/>
      <w:r w:rsidRPr="002315DA">
        <w:rPr>
          <w:rFonts w:ascii="Times New Roman" w:hAnsi="Times New Roman" w:cs="Times New Roman"/>
          <w:b w:val="0"/>
          <w:sz w:val="28"/>
          <w:szCs w:val="28"/>
        </w:rPr>
        <w:t xml:space="preserve"> водных </w:t>
      </w:r>
      <w:proofErr w:type="gramStart"/>
      <w:r w:rsidRPr="002315DA">
        <w:rPr>
          <w:rFonts w:ascii="Times New Roman" w:hAnsi="Times New Roman" w:cs="Times New Roman"/>
          <w:b w:val="0"/>
          <w:sz w:val="28"/>
          <w:szCs w:val="28"/>
        </w:rPr>
        <w:t>объектах</w:t>
      </w:r>
      <w:proofErr w:type="gramEnd"/>
      <w:r w:rsidRPr="002315DA">
        <w:rPr>
          <w:rFonts w:ascii="Times New Roman" w:hAnsi="Times New Roman" w:cs="Times New Roman"/>
          <w:b w:val="0"/>
          <w:sz w:val="28"/>
          <w:szCs w:val="28"/>
        </w:rPr>
        <w:t xml:space="preserve"> (далее – Министерство Российской Федерации по делам гражданской обороны, чрезвычайным ситуациям и ликвидации последствий стихийных бедствий).</w:t>
      </w:r>
    </w:p>
    <w:p w:rsidR="002315DA" w:rsidRPr="002315DA" w:rsidRDefault="002315DA" w:rsidP="008B1AB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>10. При ведении учета объектов контроля должностными лицами формируются контрольно-наблюдательные дела по объектам контроля.</w:t>
      </w:r>
    </w:p>
    <w:p w:rsidR="002315DA" w:rsidRPr="002315DA" w:rsidRDefault="002315DA" w:rsidP="008B1AB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>11. Контрольно-наблюдательные дела формируются на каждый объект контроля и содержат следующие основные сведения:</w:t>
      </w:r>
    </w:p>
    <w:p w:rsidR="002315DA" w:rsidRPr="002315DA" w:rsidRDefault="002315DA" w:rsidP="008B1AB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>а) наименование контролируемого лица;</w:t>
      </w:r>
    </w:p>
    <w:p w:rsidR="002315DA" w:rsidRPr="002315DA" w:rsidRDefault="002315DA" w:rsidP="008B1AB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 xml:space="preserve">б) идентификационный номер налогоплательщика; </w:t>
      </w:r>
    </w:p>
    <w:p w:rsidR="002315DA" w:rsidRPr="002315DA" w:rsidRDefault="002315DA" w:rsidP="008B1AB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 xml:space="preserve">в) информацию об отнесении объекта контроля к соответствующей категории риска причинения вреда (ущерба) (далее – категории риска) и информацию об изменении категории риска; </w:t>
      </w:r>
    </w:p>
    <w:p w:rsidR="002315DA" w:rsidRPr="002315DA" w:rsidRDefault="002315DA" w:rsidP="008B1AB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 xml:space="preserve">г) решения о проведении </w:t>
      </w:r>
      <w:proofErr w:type="gramStart"/>
      <w:r w:rsidRPr="002315DA">
        <w:rPr>
          <w:rFonts w:ascii="Times New Roman" w:hAnsi="Times New Roman" w:cs="Times New Roman"/>
          <w:b w:val="0"/>
          <w:sz w:val="28"/>
          <w:szCs w:val="28"/>
        </w:rPr>
        <w:t>контрольных</w:t>
      </w:r>
      <w:proofErr w:type="gramEnd"/>
      <w:r w:rsidRPr="002315DA">
        <w:rPr>
          <w:rFonts w:ascii="Times New Roman" w:hAnsi="Times New Roman" w:cs="Times New Roman"/>
          <w:b w:val="0"/>
          <w:sz w:val="28"/>
          <w:szCs w:val="28"/>
        </w:rPr>
        <w:t xml:space="preserve"> (надзорных) мероприятий; </w:t>
      </w:r>
    </w:p>
    <w:p w:rsidR="002315DA" w:rsidRPr="002315DA" w:rsidRDefault="002315DA" w:rsidP="008B1AB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 xml:space="preserve">д) акты </w:t>
      </w:r>
      <w:proofErr w:type="gramStart"/>
      <w:r w:rsidRPr="002315DA">
        <w:rPr>
          <w:rFonts w:ascii="Times New Roman" w:hAnsi="Times New Roman" w:cs="Times New Roman"/>
          <w:b w:val="0"/>
          <w:sz w:val="28"/>
          <w:szCs w:val="28"/>
        </w:rPr>
        <w:t>контрольных</w:t>
      </w:r>
      <w:proofErr w:type="gramEnd"/>
      <w:r w:rsidRPr="002315DA">
        <w:rPr>
          <w:rFonts w:ascii="Times New Roman" w:hAnsi="Times New Roman" w:cs="Times New Roman"/>
          <w:b w:val="0"/>
          <w:sz w:val="28"/>
          <w:szCs w:val="28"/>
        </w:rPr>
        <w:t xml:space="preserve"> (надзорных) мероприятий со всеми приложениями;</w:t>
      </w:r>
    </w:p>
    <w:p w:rsidR="002315DA" w:rsidRPr="002315DA" w:rsidRDefault="002315DA" w:rsidP="008B1AB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 xml:space="preserve">е) предписания об устранении нарушений обязательных требований в области защиты населения и территорий от чрезвычайных ситуаций; </w:t>
      </w:r>
    </w:p>
    <w:p w:rsidR="002315DA" w:rsidRPr="002315DA" w:rsidRDefault="002315DA" w:rsidP="008B1AB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315DA">
        <w:rPr>
          <w:rFonts w:ascii="Times New Roman" w:hAnsi="Times New Roman" w:cs="Times New Roman"/>
          <w:b w:val="0"/>
          <w:sz w:val="28"/>
          <w:szCs w:val="28"/>
        </w:rPr>
        <w:t>ж) оригиналы или копии других документов по вопросам защиты населения и территорий от чрезвычайных ситуаций за последние 5 лет.</w:t>
      </w:r>
      <w:proofErr w:type="gramEnd"/>
    </w:p>
    <w:p w:rsidR="002315DA" w:rsidRPr="002315DA" w:rsidRDefault="002315DA" w:rsidP="008B1AB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>12. Контрольно-наблюдательные дела формируются и ведутся с соблюдением хронологии событий.</w:t>
      </w:r>
    </w:p>
    <w:p w:rsidR="002315DA" w:rsidRPr="002315DA" w:rsidRDefault="002315DA" w:rsidP="008B1AB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>13. Основанием для включения сведений об объектах контроля в государственную информационную систему «Типовое облачное решение по автоматизации контрольной (надзорной) деятельности» и (или) формирования контрольно-наблюдательных дел является поступление (установление) информации об объектах контроля.</w:t>
      </w:r>
    </w:p>
    <w:p w:rsidR="002315DA" w:rsidRPr="002315DA" w:rsidRDefault="002315DA" w:rsidP="008B1AB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 xml:space="preserve">14. </w:t>
      </w:r>
      <w:proofErr w:type="gramStart"/>
      <w:r w:rsidRPr="002315DA">
        <w:rPr>
          <w:rFonts w:ascii="Times New Roman" w:hAnsi="Times New Roman" w:cs="Times New Roman"/>
          <w:b w:val="0"/>
          <w:sz w:val="28"/>
          <w:szCs w:val="28"/>
        </w:rPr>
        <w:t xml:space="preserve">В 10-дневный срок с момента поступления (установления) первичной информации об объекте контроля, не состоящем на учете, уполномоченный орган </w:t>
      </w:r>
      <w:r w:rsidRPr="002315DA">
        <w:rPr>
          <w:rFonts w:ascii="Times New Roman" w:hAnsi="Times New Roman" w:cs="Times New Roman"/>
          <w:b w:val="0"/>
          <w:sz w:val="28"/>
          <w:szCs w:val="28"/>
        </w:rPr>
        <w:lastRenderedPageBreak/>
        <w:t>направляет, в том числе с использованием единой системы межведомственного информационного взаимодействия, запросы в адрес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</w:t>
      </w:r>
      <w:proofErr w:type="gramEnd"/>
      <w:r w:rsidRPr="002315DA">
        <w:rPr>
          <w:rFonts w:ascii="Times New Roman" w:hAnsi="Times New Roman" w:cs="Times New Roman"/>
          <w:b w:val="0"/>
          <w:sz w:val="28"/>
          <w:szCs w:val="28"/>
        </w:rPr>
        <w:t xml:space="preserve"> необходимые документы и (или) информация, с целью включения сведений об объектах контроля в государственную информационную систему «Типовое облачное решение по автоматизации контрольной (надзорной) деятельности» и (или) формирования контрольно-наблюдательных дел.</w:t>
      </w:r>
    </w:p>
    <w:p w:rsidR="002315DA" w:rsidRPr="002315DA" w:rsidRDefault="002315DA" w:rsidP="008B1AB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>15. Соответствующие данные в месячный срок с момента формирования контрольно-наблюдательного дела вносятся в журнал учета объектов контроля.</w:t>
      </w:r>
    </w:p>
    <w:p w:rsidR="002315DA" w:rsidRDefault="002315DA" w:rsidP="008B1AB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>16. Уполномоченн</w:t>
      </w:r>
      <w:r w:rsidR="00D9714E">
        <w:rPr>
          <w:rFonts w:ascii="Times New Roman" w:hAnsi="Times New Roman" w:cs="Times New Roman"/>
          <w:b w:val="0"/>
          <w:sz w:val="28"/>
          <w:szCs w:val="28"/>
        </w:rPr>
        <w:t>ый орган ежегодно к 1 сентября</w:t>
      </w:r>
      <w:r w:rsidRPr="002315DA">
        <w:rPr>
          <w:rFonts w:ascii="Times New Roman" w:hAnsi="Times New Roman" w:cs="Times New Roman"/>
          <w:b w:val="0"/>
          <w:sz w:val="28"/>
          <w:szCs w:val="28"/>
        </w:rPr>
        <w:t xml:space="preserve"> обеспечивает актуализацию сведений о находящихся на учете объектах контроля и их закрепление для осуществления регионального государственного надзора за соответствующими должностными лицами.</w:t>
      </w:r>
    </w:p>
    <w:p w:rsidR="008B1AB8" w:rsidRPr="002315DA" w:rsidRDefault="008B1AB8" w:rsidP="003C50C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Default="002315DA" w:rsidP="00B8281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>II. Управление рисками причинения вреда (ущерба)</w:t>
      </w:r>
      <w:r w:rsidR="00B8281C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2315DA">
        <w:rPr>
          <w:rFonts w:ascii="Times New Roman" w:hAnsi="Times New Roman" w:cs="Times New Roman"/>
          <w:b w:val="0"/>
          <w:sz w:val="28"/>
          <w:szCs w:val="28"/>
        </w:rPr>
        <w:t>храняемым</w:t>
      </w:r>
      <w:r w:rsidR="00B828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15DA">
        <w:rPr>
          <w:rFonts w:ascii="Times New Roman" w:hAnsi="Times New Roman" w:cs="Times New Roman"/>
          <w:b w:val="0"/>
          <w:sz w:val="28"/>
          <w:szCs w:val="28"/>
        </w:rPr>
        <w:t xml:space="preserve">законом ценностям при осуществлении </w:t>
      </w:r>
      <w:r w:rsidR="00B8281C">
        <w:rPr>
          <w:rFonts w:ascii="Times New Roman" w:hAnsi="Times New Roman" w:cs="Times New Roman"/>
          <w:b w:val="0"/>
          <w:sz w:val="28"/>
          <w:szCs w:val="28"/>
        </w:rPr>
        <w:t xml:space="preserve">регионального </w:t>
      </w:r>
      <w:r w:rsidRPr="002315DA">
        <w:rPr>
          <w:rFonts w:ascii="Times New Roman" w:hAnsi="Times New Roman" w:cs="Times New Roman"/>
          <w:b w:val="0"/>
          <w:sz w:val="28"/>
          <w:szCs w:val="28"/>
        </w:rPr>
        <w:t>государственного</w:t>
      </w:r>
      <w:r w:rsidR="008B1A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15DA">
        <w:rPr>
          <w:rFonts w:ascii="Times New Roman" w:hAnsi="Times New Roman" w:cs="Times New Roman"/>
          <w:b w:val="0"/>
          <w:sz w:val="28"/>
          <w:szCs w:val="28"/>
        </w:rPr>
        <w:t>надзора</w:t>
      </w:r>
    </w:p>
    <w:p w:rsidR="008B1AB8" w:rsidRPr="002315DA" w:rsidRDefault="008B1AB8" w:rsidP="008B1AB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17. При осуществлении регионального государственного надзора применяется система оценки и управления рисками.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18. Уполномоченный орган при осуществлении регионального государственного надзора относит объекты контроля к одной из следующих категорий риска: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а) средний риск;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б) умеренный риск;</w:t>
      </w:r>
    </w:p>
    <w:p w:rsid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в) низкий риск.</w:t>
      </w:r>
    </w:p>
    <w:p w:rsidR="008B1AB8" w:rsidRPr="002315DA" w:rsidRDefault="008B1AB8" w:rsidP="003C50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5DA" w:rsidRDefault="002315DA" w:rsidP="00B8281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 xml:space="preserve">Критерии отнесения объектов </w:t>
      </w:r>
      <w:r w:rsidR="00026C8C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Pr="002315DA">
        <w:rPr>
          <w:rFonts w:ascii="Times New Roman" w:hAnsi="Times New Roman" w:cs="Times New Roman"/>
          <w:b w:val="0"/>
          <w:sz w:val="28"/>
          <w:szCs w:val="28"/>
        </w:rPr>
        <w:t xml:space="preserve"> к категориям риска</w:t>
      </w:r>
    </w:p>
    <w:p w:rsidR="008B1AB8" w:rsidRPr="002315DA" w:rsidRDefault="008B1AB8" w:rsidP="008B1AB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19. Отнесение объектов контроля к определенной категории риска осуществляется решением министра на основании сопоставления их характеристик с </w:t>
      </w:r>
      <w:hyperlink w:anchor="P408" w:history="1">
        <w:r w:rsidRPr="00F90B4B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критериями</w:t>
        </w:r>
      </w:hyperlink>
      <w:r w:rsidRPr="002315DA">
        <w:rPr>
          <w:rFonts w:ascii="Times New Roman" w:hAnsi="Times New Roman" w:cs="Times New Roman"/>
          <w:sz w:val="28"/>
          <w:szCs w:val="28"/>
        </w:rPr>
        <w:t xml:space="preserve"> отнесения объектов контроля к категориям риска согласно приложению к настоящему Положению. Уполномоченный орган </w:t>
      </w:r>
      <w:r w:rsidR="00D9714E">
        <w:rPr>
          <w:rFonts w:ascii="Times New Roman" w:hAnsi="Times New Roman" w:cs="Times New Roman"/>
          <w:sz w:val="28"/>
          <w:szCs w:val="28"/>
        </w:rPr>
        <w:t>утверждает</w:t>
      </w:r>
      <w:r w:rsidRPr="002315DA">
        <w:rPr>
          <w:rFonts w:ascii="Times New Roman" w:hAnsi="Times New Roman" w:cs="Times New Roman"/>
          <w:sz w:val="28"/>
          <w:szCs w:val="28"/>
        </w:rPr>
        <w:t xml:space="preserve"> перечень объектов контроля, которым присвоены категории риска.</w:t>
      </w:r>
    </w:p>
    <w:p w:rsidR="008B1AB8" w:rsidRPr="002315DA" w:rsidRDefault="008B1AB8" w:rsidP="003C50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5DA" w:rsidRPr="002315DA" w:rsidRDefault="002315DA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>Учет рисков причинения вреда (ущерба) охраняемым законом</w:t>
      </w:r>
    </w:p>
    <w:p w:rsidR="002315DA" w:rsidRDefault="002315DA" w:rsidP="008B1AB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 xml:space="preserve">ценностям при проведении </w:t>
      </w:r>
      <w:proofErr w:type="gramStart"/>
      <w:r w:rsidRPr="002315DA">
        <w:rPr>
          <w:rFonts w:ascii="Times New Roman" w:hAnsi="Times New Roman" w:cs="Times New Roman"/>
          <w:b w:val="0"/>
          <w:sz w:val="28"/>
          <w:szCs w:val="28"/>
        </w:rPr>
        <w:t>контрольных</w:t>
      </w:r>
      <w:proofErr w:type="gramEnd"/>
      <w:r w:rsidRPr="002315DA">
        <w:rPr>
          <w:rFonts w:ascii="Times New Roman" w:hAnsi="Times New Roman" w:cs="Times New Roman"/>
          <w:b w:val="0"/>
          <w:sz w:val="28"/>
          <w:szCs w:val="28"/>
        </w:rPr>
        <w:t xml:space="preserve"> (надзорных) мероприятий</w:t>
      </w:r>
    </w:p>
    <w:p w:rsidR="008B1AB8" w:rsidRPr="002315DA" w:rsidRDefault="008B1AB8" w:rsidP="008B1AB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20. В рамках осуществления регионального государственного надзора при взаимодействии с контролируемым лицом могут проводиться следующие виды </w:t>
      </w:r>
      <w:r w:rsidR="00691CEF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2315DA">
        <w:rPr>
          <w:rFonts w:ascii="Times New Roman" w:hAnsi="Times New Roman" w:cs="Times New Roman"/>
          <w:sz w:val="28"/>
          <w:szCs w:val="28"/>
        </w:rPr>
        <w:t>контрольных (надзорных) мероприятий:</w:t>
      </w:r>
    </w:p>
    <w:p w:rsidR="002315DA" w:rsidRPr="002315DA" w:rsidRDefault="00691CEF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315DA" w:rsidRPr="002315DA">
        <w:rPr>
          <w:rFonts w:ascii="Times New Roman" w:hAnsi="Times New Roman" w:cs="Times New Roman"/>
          <w:sz w:val="28"/>
          <w:szCs w:val="28"/>
        </w:rPr>
        <w:t>) документарная проверка;</w:t>
      </w:r>
    </w:p>
    <w:p w:rsidR="002315DA" w:rsidRPr="002315DA" w:rsidRDefault="00691CEF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315DA" w:rsidRPr="002315DA">
        <w:rPr>
          <w:rFonts w:ascii="Times New Roman" w:hAnsi="Times New Roman" w:cs="Times New Roman"/>
          <w:sz w:val="28"/>
          <w:szCs w:val="28"/>
        </w:rPr>
        <w:t>) выездная проверка.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lastRenderedPageBreak/>
        <w:t>21. Проведение планов</w:t>
      </w:r>
      <w:r w:rsidR="00794EBA">
        <w:rPr>
          <w:rFonts w:ascii="Times New Roman" w:hAnsi="Times New Roman" w:cs="Times New Roman"/>
          <w:sz w:val="28"/>
          <w:szCs w:val="28"/>
        </w:rPr>
        <w:t>ых</w:t>
      </w:r>
      <w:r w:rsidR="00917221">
        <w:rPr>
          <w:rFonts w:ascii="Times New Roman" w:hAnsi="Times New Roman" w:cs="Times New Roman"/>
          <w:sz w:val="28"/>
          <w:szCs w:val="28"/>
        </w:rPr>
        <w:t xml:space="preserve"> документарн</w:t>
      </w:r>
      <w:r w:rsidR="00794EBA">
        <w:rPr>
          <w:rFonts w:ascii="Times New Roman" w:hAnsi="Times New Roman" w:cs="Times New Roman"/>
          <w:sz w:val="28"/>
          <w:szCs w:val="28"/>
        </w:rPr>
        <w:t>ых</w:t>
      </w:r>
      <w:r w:rsidR="00917221">
        <w:rPr>
          <w:rFonts w:ascii="Times New Roman" w:hAnsi="Times New Roman" w:cs="Times New Roman"/>
          <w:sz w:val="28"/>
          <w:szCs w:val="28"/>
        </w:rPr>
        <w:t xml:space="preserve"> и (или) выездн</w:t>
      </w:r>
      <w:r w:rsidR="00794EBA">
        <w:rPr>
          <w:rFonts w:ascii="Times New Roman" w:hAnsi="Times New Roman" w:cs="Times New Roman"/>
          <w:sz w:val="28"/>
          <w:szCs w:val="28"/>
        </w:rPr>
        <w:t>ых</w:t>
      </w:r>
      <w:r w:rsidR="0091722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794EBA">
        <w:rPr>
          <w:rFonts w:ascii="Times New Roman" w:hAnsi="Times New Roman" w:cs="Times New Roman"/>
          <w:sz w:val="28"/>
          <w:szCs w:val="28"/>
        </w:rPr>
        <w:t>ок</w:t>
      </w:r>
      <w:r w:rsidRPr="002315DA">
        <w:rPr>
          <w:rFonts w:ascii="Times New Roman" w:hAnsi="Times New Roman" w:cs="Times New Roman"/>
          <w:sz w:val="28"/>
          <w:szCs w:val="28"/>
        </w:rPr>
        <w:t xml:space="preserve"> в отношении контролируемых лиц в зависимости от присвоенной категории риска объекту контроля осуществляется со следующей периодичностью: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а) для категории среднего риска – один раз в 4 года;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б) для категории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умеренного</w:t>
      </w:r>
      <w:proofErr w:type="gramEnd"/>
      <w:r w:rsidRPr="002315DA">
        <w:rPr>
          <w:rFonts w:ascii="Times New Roman" w:hAnsi="Times New Roman" w:cs="Times New Roman"/>
          <w:sz w:val="28"/>
          <w:szCs w:val="28"/>
        </w:rPr>
        <w:t xml:space="preserve"> риска – один раз в 6 лет.</w:t>
      </w:r>
    </w:p>
    <w:p w:rsid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В отношении объектов контроля, которые отнесены к категории низкого риска, плановые контрольные (надзорные) мероприятия не проводятся.</w:t>
      </w:r>
      <w:proofErr w:type="gramEnd"/>
    </w:p>
    <w:p w:rsidR="008B1AB8" w:rsidRPr="00567C7D" w:rsidRDefault="008B1AB8" w:rsidP="003C50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8B1AB8" w:rsidRDefault="002315DA" w:rsidP="008B1AB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>III. Профилактика рисков причинения вреда (ущерба)</w:t>
      </w:r>
    </w:p>
    <w:p w:rsidR="002315DA" w:rsidRDefault="002315DA" w:rsidP="008B1AB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>охраняемым законом ценностям</w:t>
      </w:r>
    </w:p>
    <w:p w:rsidR="008B1AB8" w:rsidRPr="00567C7D" w:rsidRDefault="008B1AB8" w:rsidP="008B1AB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В целях устранения условий, причин и факторов, способных привести к нарушениям обязательных требований в области защиты населения и территорий от чрезвычайных ситуаций и (или) причинению вреда (ущерба) охраняемым законом ценностям, создания условий для доведения обязательных требований в области защиты населения и территорий от чрезвычайных ситуаций до контролируемых лиц, повышения информирова</w:t>
      </w:r>
      <w:r w:rsidR="004378A3">
        <w:rPr>
          <w:rFonts w:ascii="Times New Roman" w:hAnsi="Times New Roman" w:cs="Times New Roman"/>
          <w:sz w:val="28"/>
          <w:szCs w:val="28"/>
        </w:rPr>
        <w:t>нности о способах их соблюдения</w:t>
      </w:r>
      <w:r w:rsidRPr="002315DA">
        <w:rPr>
          <w:rFonts w:ascii="Times New Roman" w:hAnsi="Times New Roman" w:cs="Times New Roman"/>
          <w:sz w:val="28"/>
          <w:szCs w:val="28"/>
        </w:rPr>
        <w:t xml:space="preserve"> уполномоченный орган осуществляет профилактические мероприятия в</w:t>
      </w:r>
      <w:proofErr w:type="gramEnd"/>
      <w:r w:rsidRPr="00231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315DA">
        <w:rPr>
          <w:rFonts w:ascii="Times New Roman" w:hAnsi="Times New Roman" w:cs="Times New Roman"/>
          <w:sz w:val="28"/>
          <w:szCs w:val="28"/>
        </w:rPr>
        <w:t xml:space="preserve"> с ежегодно утверждаемой программой профилактики рисков причинения вреда (ущерба) охраняемым законом ценностям (далее – программа профилактики рисков причинения вреда).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24. Уполномоченный орган обеспечивает общественное обсуждение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проекта программы профилактики рисков причинения вреда</w:t>
      </w:r>
      <w:proofErr w:type="gramEnd"/>
      <w:r w:rsidRPr="002315DA">
        <w:rPr>
          <w:rFonts w:ascii="Times New Roman" w:hAnsi="Times New Roman" w:cs="Times New Roman"/>
          <w:sz w:val="28"/>
          <w:szCs w:val="28"/>
        </w:rPr>
        <w:t>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25. Утвержденная программа профилактики рисков причинения вреда размещается на официальном сайте уполномоченного органа в информационно-телекоммуникационной сети «Интернет» (далее – сеть «Интернет»).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26. Уполномоченный орган проводит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2315DA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мероприятия: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б) обобщение правоприменительной практики;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8B1AB8" w:rsidRPr="00567C7D" w:rsidRDefault="008B1AB8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2315DA" w:rsidRDefault="002315DA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>Информирование</w:t>
      </w:r>
    </w:p>
    <w:p w:rsidR="008B1AB8" w:rsidRPr="00567C7D" w:rsidRDefault="008B1AB8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27. Уполномоченный орган осуществляет информирование контролируемых лиц и иных заинтересованных лиц по вопросам соблюдения обязательных требований в области защиты населения и территорий от чрезвычайных ситуаций.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частью 3 статьи 46 Федерального закона от 31 июля 2020 года № 248-ФЗ «О государственном контроле (надзоре) и муниципальном контроле в Российской Федерации»,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</w:t>
      </w:r>
      <w:r w:rsidRPr="002315DA">
        <w:rPr>
          <w:rFonts w:ascii="Times New Roman" w:hAnsi="Times New Roman" w:cs="Times New Roman"/>
          <w:sz w:val="28"/>
          <w:szCs w:val="28"/>
        </w:rPr>
        <w:lastRenderedPageBreak/>
        <w:t>наличии) и в иных формах.</w:t>
      </w:r>
      <w:proofErr w:type="gramEnd"/>
    </w:p>
    <w:p w:rsidR="008B1AB8" w:rsidRDefault="008B1AB8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Default="002315DA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>Обобщение правоприменительной практики</w:t>
      </w:r>
    </w:p>
    <w:p w:rsidR="008B1AB8" w:rsidRPr="002315DA" w:rsidRDefault="008B1AB8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29. Уполномоченный орган обеспечивает ежегодное обобщение правоприменительной практики осуществления регионального государственного надзора.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30. 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 уполномоченного органа, осуществляющего региональный государственный надзор (далее – доклад о правоприменительной практике).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31. Уполномоченный орган обеспечивает публичное обсуждение проекта доклада о правоприменительной практике.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32. Доклад о правоприменительной практике утверждается пр</w:t>
      </w:r>
      <w:r w:rsidR="00974BEE">
        <w:rPr>
          <w:rFonts w:ascii="Times New Roman" w:hAnsi="Times New Roman" w:cs="Times New Roman"/>
          <w:sz w:val="28"/>
          <w:szCs w:val="28"/>
        </w:rPr>
        <w:t>иказом министра</w:t>
      </w:r>
      <w:r w:rsidRPr="002315DA">
        <w:rPr>
          <w:rFonts w:ascii="Times New Roman" w:hAnsi="Times New Roman" w:cs="Times New Roman"/>
          <w:sz w:val="28"/>
          <w:szCs w:val="28"/>
        </w:rPr>
        <w:t xml:space="preserve"> и ежегодно в срок до 1 апреля размещается на официальн</w:t>
      </w:r>
      <w:r w:rsidR="00974BEE">
        <w:rPr>
          <w:rFonts w:ascii="Times New Roman" w:hAnsi="Times New Roman" w:cs="Times New Roman"/>
          <w:sz w:val="28"/>
          <w:szCs w:val="28"/>
        </w:rPr>
        <w:t>ом сайте уполномоченного органа</w:t>
      </w:r>
      <w:r w:rsidRPr="002315DA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1440E9" w:rsidRDefault="001440E9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Default="002315DA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>Объявление предостережения</w:t>
      </w:r>
    </w:p>
    <w:p w:rsidR="008B1AB8" w:rsidRPr="002315DA" w:rsidRDefault="008B1AB8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33. Контролируемое лицо в течение 20 рабочих дней со дня получения предостережения о недопустимости нарушения обязательных требований в области защиты населения и территорий от чрезвычайных ситуаций вправе подать в уполномоченный орган возражение в отношении указанного предостережения (далее – возражение). 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В возражении указываются наименование контролируемого лица, идентификационный номер налогоплательщика – гражданина, организации (при наличии), дата и номер предостережения, направленного в адрес контролируемого лица,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 в области защиты населения и территорий от чрезвычайных ситуаций.</w:t>
      </w:r>
      <w:proofErr w:type="gramEnd"/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35. Уполномоченный орган рассматривает возражение, по итогам рассмотрения направляет контролируемому лицу в срок не более 20 рабочих дней со дня получения возражения ответ.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Учет предостережений о недопустимости нарушения обязательных требований в области защиты населения и территорий от чрезвычайных ситуаций и возражений контролируемых лиц осуществляется путем ведения журнала учета предостережений о недопустимости нарушения обязательных требований в области защиты населения и территорий от чрезвычайных ситуаций и возражений контролируемых лиц, оформляемого в соответствии с типовой формой, утверждаемой Министерством Российской Федерации по делам гражданской обороны, чрезвычайным ситуациям</w:t>
      </w:r>
      <w:proofErr w:type="gramEnd"/>
      <w:r w:rsidRPr="002315DA">
        <w:rPr>
          <w:rFonts w:ascii="Times New Roman" w:hAnsi="Times New Roman" w:cs="Times New Roman"/>
          <w:sz w:val="28"/>
          <w:szCs w:val="28"/>
        </w:rPr>
        <w:t xml:space="preserve"> и ликвидации последствий стихийных бедствий.</w:t>
      </w:r>
    </w:p>
    <w:p w:rsidR="008B1AB8" w:rsidRDefault="008B1AB8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67C7D" w:rsidRDefault="00567C7D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Default="002315DA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lastRenderedPageBreak/>
        <w:t>Консультирование</w:t>
      </w:r>
    </w:p>
    <w:p w:rsidR="008B1AB8" w:rsidRPr="002315DA" w:rsidRDefault="008B1AB8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Pr="002315DA" w:rsidRDefault="001A5B56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Должностные лица</w:t>
      </w:r>
      <w:r w:rsidR="002315DA" w:rsidRPr="002315DA">
        <w:rPr>
          <w:rFonts w:ascii="Times New Roman" w:hAnsi="Times New Roman" w:cs="Times New Roman"/>
          <w:sz w:val="28"/>
          <w:szCs w:val="28"/>
        </w:rPr>
        <w:t xml:space="preserve"> по обращениям контролируемых лиц и их представителей </w:t>
      </w:r>
      <w:r>
        <w:rPr>
          <w:rFonts w:ascii="Times New Roman" w:hAnsi="Times New Roman" w:cs="Times New Roman"/>
          <w:sz w:val="28"/>
          <w:szCs w:val="28"/>
        </w:rPr>
        <w:t>проводят</w:t>
      </w:r>
      <w:r w:rsidR="002315DA" w:rsidRPr="002315DA">
        <w:rPr>
          <w:rFonts w:ascii="Times New Roman" w:hAnsi="Times New Roman" w:cs="Times New Roman"/>
          <w:sz w:val="28"/>
          <w:szCs w:val="28"/>
        </w:rPr>
        <w:t xml:space="preserve"> консультирование по вопросам, связанным с организацией и осуществлением регионального государственного надзора. Консультирование осуществляется без взимания платы.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38. Консультации предоставляются гражданам, являющимся контролируемыми лицами, руководителям, иным должностным лицам, уполномоченным представителям контролируемых лиц в устном или письменном виде.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39. Консультации предоставляются при личном обращении, посредством телефонной </w:t>
      </w:r>
      <w:r w:rsidR="00C67FD2">
        <w:rPr>
          <w:rFonts w:ascii="Times New Roman" w:hAnsi="Times New Roman" w:cs="Times New Roman"/>
          <w:sz w:val="28"/>
          <w:szCs w:val="28"/>
        </w:rPr>
        <w:t>связи, электронной почты, видео</w:t>
      </w:r>
      <w:r w:rsidRPr="002315DA">
        <w:rPr>
          <w:rFonts w:ascii="Times New Roman" w:hAnsi="Times New Roman" w:cs="Times New Roman"/>
          <w:sz w:val="28"/>
          <w:szCs w:val="28"/>
        </w:rPr>
        <w:t>кон</w:t>
      </w:r>
      <w:r w:rsidR="00C67FD2">
        <w:rPr>
          <w:rFonts w:ascii="Times New Roman" w:hAnsi="Times New Roman" w:cs="Times New Roman"/>
          <w:sz w:val="28"/>
          <w:szCs w:val="28"/>
        </w:rPr>
        <w:t>ференц</w:t>
      </w:r>
      <w:r w:rsidRPr="002315DA">
        <w:rPr>
          <w:rFonts w:ascii="Times New Roman" w:hAnsi="Times New Roman" w:cs="Times New Roman"/>
          <w:sz w:val="28"/>
          <w:szCs w:val="28"/>
        </w:rPr>
        <w:t>связи, при получении письменного запроса – в письменной форме в порядке, установленном законодательством Российской Федерации о рассмотрении обращений граждан, а также в ходе проведения профилактического мероприятия, контрольного (надзорного) мероприятия.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40. Время консультирования при личном обра</w:t>
      </w:r>
      <w:r w:rsidR="00C67FD2">
        <w:rPr>
          <w:rFonts w:ascii="Times New Roman" w:hAnsi="Times New Roman" w:cs="Times New Roman"/>
          <w:sz w:val="28"/>
          <w:szCs w:val="28"/>
        </w:rPr>
        <w:t>щении устанавливается министром</w:t>
      </w:r>
      <w:r w:rsidRPr="002315DA">
        <w:rPr>
          <w:rFonts w:ascii="Times New Roman" w:hAnsi="Times New Roman" w:cs="Times New Roman"/>
          <w:sz w:val="28"/>
          <w:szCs w:val="28"/>
        </w:rPr>
        <w:t xml:space="preserve"> </w:t>
      </w:r>
      <w:r w:rsidR="00C67FD2">
        <w:rPr>
          <w:rFonts w:ascii="Times New Roman" w:hAnsi="Times New Roman" w:cs="Times New Roman"/>
          <w:sz w:val="28"/>
          <w:szCs w:val="28"/>
        </w:rPr>
        <w:t>(</w:t>
      </w:r>
      <w:r w:rsidRPr="002315DA">
        <w:rPr>
          <w:rFonts w:ascii="Times New Roman" w:hAnsi="Times New Roman" w:cs="Times New Roman"/>
          <w:sz w:val="28"/>
          <w:szCs w:val="28"/>
        </w:rPr>
        <w:t>не менее 4 часов в рабочую неделю</w:t>
      </w:r>
      <w:r w:rsidR="00C67FD2">
        <w:rPr>
          <w:rFonts w:ascii="Times New Roman" w:hAnsi="Times New Roman" w:cs="Times New Roman"/>
          <w:sz w:val="28"/>
          <w:szCs w:val="28"/>
        </w:rPr>
        <w:t>). И</w:t>
      </w:r>
      <w:r w:rsidRPr="002315DA">
        <w:rPr>
          <w:rFonts w:ascii="Times New Roman" w:hAnsi="Times New Roman" w:cs="Times New Roman"/>
          <w:sz w:val="28"/>
          <w:szCs w:val="28"/>
        </w:rPr>
        <w:t>нформация о времени консультирования размещается на стенде уполномоченного органа в доступном для граждан месте</w:t>
      </w:r>
      <w:r w:rsidR="00C67FD2">
        <w:rPr>
          <w:rFonts w:ascii="Times New Roman" w:hAnsi="Times New Roman" w:cs="Times New Roman"/>
          <w:sz w:val="28"/>
          <w:szCs w:val="28"/>
        </w:rPr>
        <w:t xml:space="preserve"> и</w:t>
      </w:r>
      <w:r w:rsidRPr="002315DA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 в сети «Интернет».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41. Консультирование осуществляется должностным лицом по следующим вопросам: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а) организация и осуществление регионального государственного надзора;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б) порядок осуществления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2315DA">
        <w:rPr>
          <w:rFonts w:ascii="Times New Roman" w:hAnsi="Times New Roman" w:cs="Times New Roman"/>
          <w:sz w:val="28"/>
          <w:szCs w:val="28"/>
        </w:rPr>
        <w:t xml:space="preserve"> (надзорных) мероприятий, установленных настоящим Положением;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в) соблюдение обязательных требований в области защиты населения и территорий от чрезвычайных ситуаций.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42. Письменное консультирование осуществляется должностным лицом по следующим вопросам: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а) организация и осуществление регионального государственного надзора;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б) порядок осуществления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2315DA">
        <w:rPr>
          <w:rFonts w:ascii="Times New Roman" w:hAnsi="Times New Roman" w:cs="Times New Roman"/>
          <w:sz w:val="28"/>
          <w:szCs w:val="28"/>
        </w:rPr>
        <w:t xml:space="preserve"> (надзорных) мероприятий, установленных настоящим Положением.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43. Письменное консультирование осуществляется должностным лицом в следующих случаях: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а) контролируемым лицом </w:t>
      </w:r>
      <w:r w:rsidR="007B0515">
        <w:rPr>
          <w:rFonts w:ascii="Times New Roman" w:hAnsi="Times New Roman" w:cs="Times New Roman"/>
          <w:sz w:val="28"/>
          <w:szCs w:val="28"/>
        </w:rPr>
        <w:t>направлен</w:t>
      </w:r>
      <w:r w:rsidRPr="002315DA">
        <w:rPr>
          <w:rFonts w:ascii="Times New Roman" w:hAnsi="Times New Roman" w:cs="Times New Roman"/>
          <w:sz w:val="28"/>
          <w:szCs w:val="28"/>
        </w:rPr>
        <w:t xml:space="preserve"> письменный запрос о предоставлении письменного ответа по вопросам консультирования;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недостающих сведений.</w:t>
      </w:r>
    </w:p>
    <w:p w:rsid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43. В случае поступления в уполномоченный орган 5 и более однотипных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в сети «Интернет» письменных разъяснений.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44. Содержание консультации заносится в учетную карточку консультации.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lastRenderedPageBreak/>
        <w:t>45. Учет карточек консультаций осуществляется путем ведения журнала карточек консультаций.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46. В ходе личного приема от граждан, обратившихся в уполномоченный орган, могут быть получены письменные обращения по вопросам, связанным с организацией и осуществлением регионального государственного надзора, которые подлежат регистрации и рассмотрению в соответствии с законодательством Российской Федерации о рассмотрении обращений граждан.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47. При осуществлении консультирования должностное лицо уполномоченного органа обязан</w:t>
      </w:r>
      <w:r w:rsidR="007B0515">
        <w:rPr>
          <w:rFonts w:ascii="Times New Roman" w:hAnsi="Times New Roman" w:cs="Times New Roman"/>
          <w:sz w:val="28"/>
          <w:szCs w:val="28"/>
        </w:rPr>
        <w:t>о</w:t>
      </w:r>
      <w:r w:rsidRPr="002315DA">
        <w:rPr>
          <w:rFonts w:ascii="Times New Roman" w:hAnsi="Times New Roman" w:cs="Times New Roman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48.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мероприятия.</w:t>
      </w:r>
    </w:p>
    <w:p w:rsidR="008B1AB8" w:rsidRDefault="008B1AB8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Default="002315DA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>Профилактический визит</w:t>
      </w:r>
    </w:p>
    <w:p w:rsidR="008B1AB8" w:rsidRPr="002315DA" w:rsidRDefault="008B1AB8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49. Профилактический визит проводится должностным лицом в форме профилактической беседы по месту осуществления деятельности контролируемого лица</w:t>
      </w:r>
      <w:r w:rsidR="007B0515">
        <w:rPr>
          <w:rFonts w:ascii="Times New Roman" w:hAnsi="Times New Roman" w:cs="Times New Roman"/>
          <w:sz w:val="28"/>
          <w:szCs w:val="28"/>
        </w:rPr>
        <w:t xml:space="preserve"> либо путем использования видеоконференц</w:t>
      </w:r>
      <w:r w:rsidRPr="002315DA">
        <w:rPr>
          <w:rFonts w:ascii="Times New Roman" w:hAnsi="Times New Roman" w:cs="Times New Roman"/>
          <w:sz w:val="28"/>
          <w:szCs w:val="28"/>
        </w:rPr>
        <w:t xml:space="preserve">связи.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 в области защиты населения и территорий от чрезвычайных ситуаций, предъявляемых к его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50. В ходе профилактического визита должностным лицом может осуществляться консультирование контролируемого лица в порядке, установленном пунктами 37 - 48 настоящего Положения.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51. Профилактические визиты могут проводиться в отношении объектов контроля всех категорий риска по согласованию с контролируемыми лицами.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52. Обязательные профилактические визиты проводятся в отношении контролируемых лиц, приступающих к осуществлению деятельности в определенной сфере, </w:t>
      </w:r>
      <w:r w:rsidR="007B0515">
        <w:rPr>
          <w:rFonts w:ascii="Times New Roman" w:hAnsi="Times New Roman" w:cs="Times New Roman"/>
          <w:sz w:val="28"/>
          <w:szCs w:val="28"/>
        </w:rPr>
        <w:t>установленной пунктом 7 настоящего Положения,</w:t>
      </w:r>
      <w:r w:rsidRPr="002315DA">
        <w:rPr>
          <w:rFonts w:ascii="Times New Roman" w:hAnsi="Times New Roman" w:cs="Times New Roman"/>
          <w:sz w:val="28"/>
          <w:szCs w:val="28"/>
        </w:rPr>
        <w:t xml:space="preserve"> не позднее чем в течение одного года с момента начала такой деятельности.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53. О проведении обязательного профилактического визита контролируемое лицо должно быть уведомлено не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315DA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его проведения.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54. Срок проведения профилактического визита не может превышать од</w:t>
      </w:r>
      <w:r w:rsidR="007B0515">
        <w:rPr>
          <w:rFonts w:ascii="Times New Roman" w:hAnsi="Times New Roman" w:cs="Times New Roman"/>
          <w:sz w:val="28"/>
          <w:szCs w:val="28"/>
        </w:rPr>
        <w:t>ного</w:t>
      </w:r>
      <w:r w:rsidRPr="002315DA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B0515">
        <w:rPr>
          <w:rFonts w:ascii="Times New Roman" w:hAnsi="Times New Roman" w:cs="Times New Roman"/>
          <w:sz w:val="28"/>
          <w:szCs w:val="28"/>
        </w:rPr>
        <w:t>его дня</w:t>
      </w:r>
      <w:r w:rsidRPr="002315DA">
        <w:rPr>
          <w:rFonts w:ascii="Times New Roman" w:hAnsi="Times New Roman" w:cs="Times New Roman"/>
          <w:sz w:val="28"/>
          <w:szCs w:val="28"/>
        </w:rPr>
        <w:t>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55. Контролируемое лицо вправе отказаться от проведения обязательного профилактического визита, уведомив об этом уполномоченный орган не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315DA">
        <w:rPr>
          <w:rFonts w:ascii="Times New Roman" w:hAnsi="Times New Roman" w:cs="Times New Roman"/>
          <w:sz w:val="28"/>
          <w:szCs w:val="28"/>
        </w:rPr>
        <w:t xml:space="preserve"> чем за 3 рабочих дня до даты его проведения.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lastRenderedPageBreak/>
        <w:t>56. Содержание профилактического визита заносится в учетную карточку профилактического визита, оформляемую в соответствии с типовой формой, утверждаемой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57. Учет карточек профилактических визитов осуществляется путем ведения журнала карточек профилактических визитов.</w:t>
      </w:r>
    </w:p>
    <w:p w:rsidR="008B1AB8" w:rsidRDefault="008B1AB8" w:rsidP="008B1AB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Default="002315DA" w:rsidP="008B1AB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 xml:space="preserve">IV. Осуществление </w:t>
      </w:r>
      <w:r w:rsidR="00DC7238">
        <w:rPr>
          <w:rFonts w:ascii="Times New Roman" w:hAnsi="Times New Roman" w:cs="Times New Roman"/>
          <w:b w:val="0"/>
          <w:sz w:val="28"/>
          <w:szCs w:val="28"/>
        </w:rPr>
        <w:t xml:space="preserve">регионального </w:t>
      </w:r>
      <w:r w:rsidRPr="002315DA">
        <w:rPr>
          <w:rFonts w:ascii="Times New Roman" w:hAnsi="Times New Roman" w:cs="Times New Roman"/>
          <w:b w:val="0"/>
          <w:sz w:val="28"/>
          <w:szCs w:val="28"/>
        </w:rPr>
        <w:t>государственного надзора</w:t>
      </w:r>
    </w:p>
    <w:p w:rsidR="008B1AB8" w:rsidRPr="002315DA" w:rsidRDefault="008B1AB8" w:rsidP="008B1AB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58. При осуществлении регионального государственного надзора проводятся: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а) плановые контрольные (надзорные) мероприятия;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б) внеплановые контрольные (надзорные) мероприятия.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59. Плановые контрольные (надзорные) мероприятия проводятся на основании плана проведения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2315DA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 на очередной календарный год, согласованного с органами прокуратуры.</w:t>
      </w:r>
    </w:p>
    <w:p w:rsidR="00A477C4" w:rsidRPr="00A477C4" w:rsidRDefault="002315DA" w:rsidP="00A4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60. </w:t>
      </w:r>
      <w:r w:rsidR="00313B85">
        <w:rPr>
          <w:rFonts w:ascii="Times New Roman" w:hAnsi="Times New Roman" w:cs="Times New Roman"/>
          <w:sz w:val="28"/>
          <w:szCs w:val="28"/>
        </w:rPr>
        <w:t>Гражданин (и</w:t>
      </w:r>
      <w:r w:rsidR="00A477C4" w:rsidRPr="00A477C4">
        <w:rPr>
          <w:rFonts w:ascii="Times New Roman" w:hAnsi="Times New Roman" w:cs="Times New Roman"/>
          <w:sz w:val="28"/>
          <w:szCs w:val="28"/>
        </w:rPr>
        <w:t>ндивидуальный предприниматель</w:t>
      </w:r>
      <w:r w:rsidR="00313B85">
        <w:rPr>
          <w:rFonts w:ascii="Times New Roman" w:hAnsi="Times New Roman" w:cs="Times New Roman"/>
          <w:sz w:val="28"/>
          <w:szCs w:val="28"/>
        </w:rPr>
        <w:t>)</w:t>
      </w:r>
      <w:r w:rsidR="00A477C4" w:rsidRPr="00A477C4">
        <w:rPr>
          <w:rFonts w:ascii="Times New Roman" w:hAnsi="Times New Roman" w:cs="Times New Roman"/>
          <w:sz w:val="28"/>
          <w:szCs w:val="28"/>
        </w:rPr>
        <w:t>, являющи</w:t>
      </w:r>
      <w:r w:rsidR="00313B85">
        <w:rPr>
          <w:rFonts w:ascii="Times New Roman" w:hAnsi="Times New Roman" w:cs="Times New Roman"/>
          <w:sz w:val="28"/>
          <w:szCs w:val="28"/>
        </w:rPr>
        <w:t>йся контролируемым лицом</w:t>
      </w:r>
      <w:r w:rsidR="00A477C4" w:rsidRPr="00A477C4">
        <w:rPr>
          <w:rFonts w:ascii="Times New Roman" w:hAnsi="Times New Roman" w:cs="Times New Roman"/>
          <w:sz w:val="28"/>
          <w:szCs w:val="28"/>
        </w:rPr>
        <w:t xml:space="preserve">, вправе представить в </w:t>
      </w:r>
      <w:r w:rsidR="00A477C4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A477C4" w:rsidRPr="00A477C4">
        <w:rPr>
          <w:rFonts w:ascii="Times New Roman" w:hAnsi="Times New Roman" w:cs="Times New Roman"/>
          <w:sz w:val="28"/>
          <w:szCs w:val="28"/>
        </w:rPr>
        <w:t>орган информацию о невозможности присутствия при проведении</w:t>
      </w:r>
      <w:r w:rsidR="00A477C4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</w:t>
      </w:r>
      <w:r w:rsidR="00A477C4" w:rsidRPr="00A477C4">
        <w:rPr>
          <w:rFonts w:ascii="Times New Roman" w:hAnsi="Times New Roman" w:cs="Times New Roman"/>
          <w:sz w:val="28"/>
          <w:szCs w:val="28"/>
        </w:rPr>
        <w:t>приятия</w:t>
      </w:r>
      <w:r w:rsidR="00A477C4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A477C4" w:rsidRPr="00A477C4">
        <w:rPr>
          <w:rFonts w:ascii="Times New Roman" w:hAnsi="Times New Roman" w:cs="Times New Roman"/>
          <w:sz w:val="28"/>
          <w:szCs w:val="28"/>
        </w:rPr>
        <w:t>:</w:t>
      </w:r>
    </w:p>
    <w:p w:rsidR="00A477C4" w:rsidRPr="00A477C4" w:rsidRDefault="00A477C4" w:rsidP="00A4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7C4">
        <w:rPr>
          <w:rFonts w:ascii="Times New Roman" w:hAnsi="Times New Roman" w:cs="Times New Roman"/>
          <w:sz w:val="28"/>
          <w:szCs w:val="28"/>
        </w:rPr>
        <w:t>а) отсутствия п</w:t>
      </w:r>
      <w:r>
        <w:rPr>
          <w:rFonts w:ascii="Times New Roman" w:hAnsi="Times New Roman" w:cs="Times New Roman"/>
          <w:sz w:val="28"/>
          <w:szCs w:val="28"/>
        </w:rPr>
        <w:t xml:space="preserve">о месту регистрации </w:t>
      </w:r>
      <w:r w:rsidR="00313B85">
        <w:rPr>
          <w:rFonts w:ascii="Times New Roman" w:hAnsi="Times New Roman" w:cs="Times New Roman"/>
          <w:sz w:val="28"/>
          <w:szCs w:val="28"/>
        </w:rPr>
        <w:t>гражданина</w:t>
      </w:r>
      <w:r w:rsidR="00313B85" w:rsidRPr="00A477C4">
        <w:rPr>
          <w:rFonts w:ascii="Times New Roman" w:hAnsi="Times New Roman" w:cs="Times New Roman"/>
          <w:sz w:val="28"/>
          <w:szCs w:val="28"/>
        </w:rPr>
        <w:t xml:space="preserve"> </w:t>
      </w:r>
      <w:r w:rsidR="00313B85">
        <w:rPr>
          <w:rFonts w:ascii="Times New Roman" w:hAnsi="Times New Roman" w:cs="Times New Roman"/>
          <w:sz w:val="28"/>
          <w:szCs w:val="28"/>
        </w:rPr>
        <w:t>(</w:t>
      </w:r>
      <w:r w:rsidRPr="00A477C4">
        <w:rPr>
          <w:rFonts w:ascii="Times New Roman" w:hAnsi="Times New Roman" w:cs="Times New Roman"/>
          <w:sz w:val="28"/>
          <w:szCs w:val="28"/>
        </w:rPr>
        <w:t>индивидуального предпр</w:t>
      </w:r>
      <w:r>
        <w:rPr>
          <w:rFonts w:ascii="Times New Roman" w:hAnsi="Times New Roman" w:cs="Times New Roman"/>
          <w:sz w:val="28"/>
          <w:szCs w:val="28"/>
        </w:rPr>
        <w:t>инимателя</w:t>
      </w:r>
      <w:r w:rsidR="00313B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77C4">
        <w:rPr>
          <w:rFonts w:ascii="Times New Roman" w:hAnsi="Times New Roman" w:cs="Times New Roman"/>
          <w:sz w:val="28"/>
          <w:szCs w:val="28"/>
        </w:rPr>
        <w:t xml:space="preserve"> являющегося контролируемым лицом, на момент проведения контрольного (надзорного) мероприятия в связи с его ежегодным отпуском;</w:t>
      </w:r>
    </w:p>
    <w:p w:rsidR="00A477C4" w:rsidRPr="00A477C4" w:rsidRDefault="00A477C4" w:rsidP="00A4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7C4">
        <w:rPr>
          <w:rFonts w:ascii="Times New Roman" w:hAnsi="Times New Roman" w:cs="Times New Roman"/>
          <w:sz w:val="28"/>
          <w:szCs w:val="28"/>
        </w:rPr>
        <w:t xml:space="preserve">б) временной нетрудоспособности </w:t>
      </w:r>
      <w:r w:rsidR="00313B85" w:rsidRPr="00313B85">
        <w:rPr>
          <w:rFonts w:ascii="Times New Roman" w:hAnsi="Times New Roman" w:cs="Times New Roman"/>
          <w:sz w:val="28"/>
          <w:szCs w:val="28"/>
        </w:rPr>
        <w:t>гражданина (индивидуального предпринимателя),</w:t>
      </w:r>
      <w:r w:rsidRPr="00A477C4">
        <w:rPr>
          <w:rFonts w:ascii="Times New Roman" w:hAnsi="Times New Roman" w:cs="Times New Roman"/>
          <w:sz w:val="28"/>
          <w:szCs w:val="28"/>
        </w:rPr>
        <w:t xml:space="preserve"> являющегося контролируемым лицом, на момент проведения контро</w:t>
      </w:r>
      <w:r>
        <w:rPr>
          <w:rFonts w:ascii="Times New Roman" w:hAnsi="Times New Roman" w:cs="Times New Roman"/>
          <w:sz w:val="28"/>
          <w:szCs w:val="28"/>
        </w:rPr>
        <w:t>льного (надзорного) мероприятия;</w:t>
      </w:r>
    </w:p>
    <w:p w:rsidR="00A477C4" w:rsidRPr="00A477C4" w:rsidRDefault="00A477C4" w:rsidP="00A4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477C4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77C4">
        <w:rPr>
          <w:rFonts w:ascii="Times New Roman" w:hAnsi="Times New Roman" w:cs="Times New Roman"/>
          <w:sz w:val="28"/>
          <w:szCs w:val="28"/>
        </w:rPr>
        <w:t xml:space="preserve"> обстоятельств, требующих безотлагательного присутствия </w:t>
      </w:r>
      <w:r w:rsidR="00313B85" w:rsidRPr="00313B85">
        <w:rPr>
          <w:rFonts w:ascii="Times New Roman" w:hAnsi="Times New Roman" w:cs="Times New Roman"/>
          <w:sz w:val="28"/>
          <w:szCs w:val="28"/>
        </w:rPr>
        <w:t>гражданина (и</w:t>
      </w:r>
      <w:r w:rsidR="00B83369">
        <w:rPr>
          <w:rFonts w:ascii="Times New Roman" w:hAnsi="Times New Roman" w:cs="Times New Roman"/>
          <w:sz w:val="28"/>
          <w:szCs w:val="28"/>
        </w:rPr>
        <w:t>ндивидуального предпринимателя)</w:t>
      </w:r>
      <w:r w:rsidR="00313B85">
        <w:rPr>
          <w:rFonts w:ascii="Times New Roman" w:hAnsi="Times New Roman" w:cs="Times New Roman"/>
          <w:sz w:val="28"/>
          <w:szCs w:val="28"/>
        </w:rPr>
        <w:t xml:space="preserve"> </w:t>
      </w:r>
      <w:r w:rsidRPr="00A477C4">
        <w:rPr>
          <w:rFonts w:ascii="Times New Roman" w:hAnsi="Times New Roman" w:cs="Times New Roman"/>
          <w:sz w:val="28"/>
          <w:szCs w:val="28"/>
        </w:rPr>
        <w:t>в ином месте во время проведения контро</w:t>
      </w:r>
      <w:r w:rsidR="009F11B3">
        <w:rPr>
          <w:rFonts w:ascii="Times New Roman" w:hAnsi="Times New Roman" w:cs="Times New Roman"/>
          <w:sz w:val="28"/>
          <w:szCs w:val="28"/>
        </w:rPr>
        <w:t>льного (надзорного) мероприятия.</w:t>
      </w:r>
    </w:p>
    <w:p w:rsidR="002315DA" w:rsidRDefault="00A477C4" w:rsidP="00A4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7C4">
        <w:rPr>
          <w:rFonts w:ascii="Times New Roman" w:hAnsi="Times New Roman" w:cs="Times New Roman"/>
          <w:sz w:val="28"/>
          <w:szCs w:val="28"/>
        </w:rPr>
        <w:t xml:space="preserve">Проведение контрольного (надзорного) мероприятия переносится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A477C4">
        <w:rPr>
          <w:rFonts w:ascii="Times New Roman" w:hAnsi="Times New Roman" w:cs="Times New Roman"/>
          <w:sz w:val="28"/>
          <w:szCs w:val="28"/>
        </w:rPr>
        <w:t>органом</w:t>
      </w:r>
      <w:r w:rsidR="007D1BB3">
        <w:rPr>
          <w:rFonts w:ascii="Times New Roman" w:hAnsi="Times New Roman" w:cs="Times New Roman"/>
          <w:sz w:val="28"/>
          <w:szCs w:val="28"/>
        </w:rPr>
        <w:t xml:space="preserve"> </w:t>
      </w:r>
      <w:r w:rsidRPr="00A477C4">
        <w:rPr>
          <w:rFonts w:ascii="Times New Roman" w:hAnsi="Times New Roman" w:cs="Times New Roman"/>
          <w:sz w:val="28"/>
          <w:szCs w:val="28"/>
        </w:rPr>
        <w:t xml:space="preserve">на срок, необходимый для устранения </w:t>
      </w:r>
      <w:r w:rsidR="00941644">
        <w:rPr>
          <w:rFonts w:ascii="Times New Roman" w:hAnsi="Times New Roman" w:cs="Times New Roman"/>
          <w:sz w:val="28"/>
          <w:szCs w:val="28"/>
        </w:rPr>
        <w:t>причин</w:t>
      </w:r>
      <w:r w:rsidRPr="00A477C4">
        <w:rPr>
          <w:rFonts w:ascii="Times New Roman" w:hAnsi="Times New Roman" w:cs="Times New Roman"/>
          <w:sz w:val="28"/>
          <w:szCs w:val="28"/>
        </w:rPr>
        <w:t xml:space="preserve">, послуживших поводом для такого обращения </w:t>
      </w:r>
      <w:r w:rsidR="007E7AB9" w:rsidRPr="007E7AB9">
        <w:rPr>
          <w:rFonts w:ascii="Times New Roman" w:hAnsi="Times New Roman" w:cs="Times New Roman"/>
          <w:sz w:val="28"/>
          <w:szCs w:val="28"/>
        </w:rPr>
        <w:t>гражданина (индивидуального предпринимателя),</w:t>
      </w:r>
      <w:r w:rsidR="007E7AB9">
        <w:rPr>
          <w:rFonts w:ascii="Times New Roman" w:hAnsi="Times New Roman" w:cs="Times New Roman"/>
          <w:sz w:val="28"/>
          <w:szCs w:val="28"/>
        </w:rPr>
        <w:t xml:space="preserve"> </w:t>
      </w:r>
      <w:r w:rsidR="000A258D" w:rsidRPr="000A258D">
        <w:rPr>
          <w:rFonts w:ascii="Times New Roman" w:hAnsi="Times New Roman" w:cs="Times New Roman"/>
          <w:sz w:val="28"/>
          <w:szCs w:val="28"/>
        </w:rPr>
        <w:t>препятствующих его присутствию при проведении контрольного (надзорного) мероприятия</w:t>
      </w:r>
      <w:r w:rsidRPr="00A477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AB8" w:rsidRDefault="008B1AB8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253"/>
      <w:bookmarkEnd w:id="2"/>
    </w:p>
    <w:p w:rsidR="002315DA" w:rsidRDefault="002315DA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>Контрольные (надзорные) мероприятия</w:t>
      </w:r>
    </w:p>
    <w:p w:rsidR="008B1AB8" w:rsidRPr="002315DA" w:rsidRDefault="008B1AB8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61. Региональный государственный надзор осуществляется посредством проведения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2315DA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мероприятий: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а) инспекционный визит;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б) документарная проверка;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в) выездная проверка.</w:t>
      </w:r>
    </w:p>
    <w:p w:rsidR="008B1AB8" w:rsidRDefault="008B1AB8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Default="002315DA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>Инспекционный визит</w:t>
      </w:r>
    </w:p>
    <w:p w:rsidR="008B1AB8" w:rsidRPr="002315DA" w:rsidRDefault="008B1AB8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62. Инспекционный визит проводится по месту нахождения (осуществления </w:t>
      </w:r>
      <w:r w:rsidRPr="002315DA">
        <w:rPr>
          <w:rFonts w:ascii="Times New Roman" w:hAnsi="Times New Roman" w:cs="Times New Roman"/>
          <w:sz w:val="28"/>
          <w:szCs w:val="28"/>
        </w:rPr>
        <w:lastRenderedPageBreak/>
        <w:t>деятельности) контролируемого лица (его филиалов, представительств, обособленных структурных подразделений).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63. В ходе инспекционного визита могут совершаться следующие контрольные (надзорные) действия: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а) осмотр;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б) опрос;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г) истребование документов.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64. Инспекционный визит проводится без предварительного уведомления контролируемого лица.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65. Срок проведения инспекционного визита в одном месте осуществления деятельности не может превышать од</w:t>
      </w:r>
      <w:r w:rsidR="00F4425A">
        <w:rPr>
          <w:rFonts w:ascii="Times New Roman" w:hAnsi="Times New Roman" w:cs="Times New Roman"/>
          <w:sz w:val="28"/>
          <w:szCs w:val="28"/>
        </w:rPr>
        <w:t>ного</w:t>
      </w:r>
      <w:r w:rsidRPr="002315DA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4425A">
        <w:rPr>
          <w:rFonts w:ascii="Times New Roman" w:hAnsi="Times New Roman" w:cs="Times New Roman"/>
          <w:sz w:val="28"/>
          <w:szCs w:val="28"/>
        </w:rPr>
        <w:t>его дня</w:t>
      </w:r>
      <w:r w:rsidRPr="002315DA">
        <w:rPr>
          <w:rFonts w:ascii="Times New Roman" w:hAnsi="Times New Roman" w:cs="Times New Roman"/>
          <w:sz w:val="28"/>
          <w:szCs w:val="28"/>
        </w:rPr>
        <w:t>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66. Плановые инспекционные визиты не проводятся. 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 xml:space="preserve">67. Внеплановые инспекционные визиты могут проводиться только по согласованию с органами прокуратуры, за исключением случаев его проведения в соответствии с </w:t>
      </w:r>
      <w:hyperlink r:id="rId10" w:history="1">
        <w:r w:rsidRPr="00DC7238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пунктами 3</w:t>
        </w:r>
      </w:hyperlink>
      <w:r w:rsidRPr="00DC7238">
        <w:rPr>
          <w:rFonts w:ascii="Times New Roman" w:hAnsi="Times New Roman" w:cs="Times New Roman"/>
          <w:sz w:val="28"/>
        </w:rPr>
        <w:t xml:space="preserve"> - </w:t>
      </w:r>
      <w:hyperlink r:id="rId11" w:history="1">
        <w:r w:rsidRPr="00DC7238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5 части 1 статьи 57</w:t>
        </w:r>
      </w:hyperlink>
      <w:r w:rsidRPr="00DC7238">
        <w:rPr>
          <w:rFonts w:ascii="Times New Roman" w:hAnsi="Times New Roman" w:cs="Times New Roman"/>
          <w:sz w:val="28"/>
        </w:rPr>
        <w:t xml:space="preserve"> и </w:t>
      </w:r>
      <w:hyperlink r:id="rId12" w:history="1">
        <w:r w:rsidRPr="00DC7238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частью 12 статьи 66</w:t>
        </w:r>
      </w:hyperlink>
      <w:r w:rsidRPr="002315DA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8B1AB8" w:rsidRDefault="008B1AB8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Default="002315DA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>Документарная проверка</w:t>
      </w:r>
    </w:p>
    <w:p w:rsidR="008B1AB8" w:rsidRPr="002315DA" w:rsidRDefault="008B1AB8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68.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регионального государственного надзора.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69. В ходе документарной проверки могут совершаться следующие контрольные (надзорные) действия: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а) получение письменных объяснений;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б) истребование документов.</w:t>
      </w:r>
    </w:p>
    <w:p w:rsidR="002315DA" w:rsidRPr="002315DA" w:rsidRDefault="00A1597B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2315DA" w:rsidRPr="002315DA">
        <w:rPr>
          <w:rFonts w:ascii="Times New Roman" w:hAnsi="Times New Roman" w:cs="Times New Roman"/>
          <w:sz w:val="28"/>
          <w:szCs w:val="28"/>
        </w:rPr>
        <w:t>. Внеплановые документарные проверки могут проводиться в отношении объектов контроля в случае, если внеплановое контрольное (надзорное) мероприятие проводится в соответствии с основанием, предусмотренным пунктом 5 части 1 статьи 57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FD143F" w:rsidRDefault="00FD143F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Default="002315DA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_GoBack"/>
      <w:bookmarkEnd w:id="3"/>
      <w:r w:rsidRPr="002315DA">
        <w:rPr>
          <w:rFonts w:ascii="Times New Roman" w:hAnsi="Times New Roman" w:cs="Times New Roman"/>
          <w:b w:val="0"/>
          <w:sz w:val="28"/>
          <w:szCs w:val="28"/>
        </w:rPr>
        <w:t>Выездная проверка</w:t>
      </w:r>
    </w:p>
    <w:p w:rsidR="008B1AB8" w:rsidRPr="002315DA" w:rsidRDefault="008B1AB8" w:rsidP="008B1A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Pr="002315DA" w:rsidRDefault="00A1597B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2315DA" w:rsidRPr="002315DA">
        <w:rPr>
          <w:rFonts w:ascii="Times New Roman" w:hAnsi="Times New Roman" w:cs="Times New Roman"/>
          <w:sz w:val="28"/>
          <w:szCs w:val="28"/>
        </w:rPr>
        <w:t>. В ходе выездной проверки могут совершаться следующие контрольные (надзорные) действия: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а) осмотр;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б) опрос;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lastRenderedPageBreak/>
        <w:t>г) истребование документов.</w:t>
      </w:r>
    </w:p>
    <w:p w:rsidR="002315DA" w:rsidRPr="002315DA" w:rsidRDefault="00A1597B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2315DA" w:rsidRPr="002315DA">
        <w:rPr>
          <w:rFonts w:ascii="Times New Roman" w:hAnsi="Times New Roman" w:cs="Times New Roman"/>
          <w:sz w:val="28"/>
          <w:szCs w:val="28"/>
        </w:rPr>
        <w:t>. Плановые выездные проверки проводятся при наличии оснований, указанных в пункте 2 части 1 статьи 57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2315DA" w:rsidRPr="002315DA" w:rsidRDefault="00A1597B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2315DA" w:rsidRPr="002315DA">
        <w:rPr>
          <w:rFonts w:ascii="Times New Roman" w:hAnsi="Times New Roman" w:cs="Times New Roman"/>
          <w:sz w:val="28"/>
          <w:szCs w:val="28"/>
        </w:rPr>
        <w:t>. Внеплановые выездные проверки могут проводиться в отношении объектов контроля в случае, если внеплановое контрольное (надзорное) мероприятие проводится в соответствии с основанием, предусмотренным пунктом 5 части 1 статьи 57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7</w:t>
      </w:r>
      <w:r w:rsidR="00A1597B">
        <w:rPr>
          <w:rFonts w:ascii="Times New Roman" w:hAnsi="Times New Roman" w:cs="Times New Roman"/>
          <w:sz w:val="28"/>
          <w:szCs w:val="28"/>
        </w:rPr>
        <w:t>4</w:t>
      </w:r>
      <w:r w:rsidRPr="002315DA">
        <w:rPr>
          <w:rFonts w:ascii="Times New Roman" w:hAnsi="Times New Roman" w:cs="Times New Roman"/>
          <w:sz w:val="28"/>
          <w:szCs w:val="28"/>
        </w:rPr>
        <w:t>. Внеплановые выездные проверки могут проводиться при наличии оснований, указанных в пункте 1 части 1 статьи 57 Федерального закона от 31 июля 2020 года № 248-ФЗ «О государственном контроле (надзоре) и муниципальном контроле в Российской Федерации», только по согласованию с органами прокуратуры.</w:t>
      </w:r>
    </w:p>
    <w:p w:rsidR="002315DA" w:rsidRPr="002315DA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7</w:t>
      </w:r>
      <w:r w:rsidR="00A1597B">
        <w:rPr>
          <w:rFonts w:ascii="Times New Roman" w:hAnsi="Times New Roman" w:cs="Times New Roman"/>
          <w:sz w:val="28"/>
          <w:szCs w:val="28"/>
        </w:rPr>
        <w:t>5</w:t>
      </w:r>
      <w:r w:rsidRPr="002315DA">
        <w:rPr>
          <w:rFonts w:ascii="Times New Roman" w:hAnsi="Times New Roman" w:cs="Times New Roman"/>
          <w:sz w:val="28"/>
          <w:szCs w:val="28"/>
        </w:rPr>
        <w:t>. Срок проведения выездной проверки не может превышать десят</w:t>
      </w:r>
      <w:r w:rsidR="00F4425A">
        <w:rPr>
          <w:rFonts w:ascii="Times New Roman" w:hAnsi="Times New Roman" w:cs="Times New Roman"/>
          <w:sz w:val="28"/>
          <w:szCs w:val="28"/>
        </w:rPr>
        <w:t>и</w:t>
      </w:r>
      <w:r w:rsidRPr="002315D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315DA" w:rsidRPr="0054591C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7</w:t>
      </w:r>
      <w:r w:rsidR="00A1597B">
        <w:rPr>
          <w:rFonts w:ascii="Times New Roman" w:hAnsi="Times New Roman" w:cs="Times New Roman"/>
          <w:sz w:val="28"/>
          <w:szCs w:val="28"/>
        </w:rPr>
        <w:t>6</w:t>
      </w:r>
      <w:r w:rsidRPr="002315DA">
        <w:rPr>
          <w:rFonts w:ascii="Times New Roman" w:hAnsi="Times New Roman" w:cs="Times New Roman"/>
          <w:sz w:val="28"/>
          <w:szCs w:val="28"/>
        </w:rPr>
        <w:t>. В отношении одного субъекта малого предпринимательства общий срок взаимодействия в ходе проведения выездной проверки не может превышать пят</w:t>
      </w:r>
      <w:r w:rsidR="00F4425A">
        <w:rPr>
          <w:rFonts w:ascii="Times New Roman" w:hAnsi="Times New Roman" w:cs="Times New Roman"/>
          <w:sz w:val="28"/>
          <w:szCs w:val="28"/>
        </w:rPr>
        <w:t>и</w:t>
      </w:r>
      <w:r w:rsidRPr="002315DA">
        <w:rPr>
          <w:rFonts w:ascii="Times New Roman" w:hAnsi="Times New Roman" w:cs="Times New Roman"/>
          <w:sz w:val="28"/>
          <w:szCs w:val="28"/>
        </w:rPr>
        <w:t>десят</w:t>
      </w:r>
      <w:r w:rsidR="00F4425A">
        <w:rPr>
          <w:rFonts w:ascii="Times New Roman" w:hAnsi="Times New Roman" w:cs="Times New Roman"/>
          <w:sz w:val="28"/>
          <w:szCs w:val="28"/>
        </w:rPr>
        <w:t>и</w:t>
      </w:r>
      <w:r w:rsidRPr="002315DA">
        <w:rPr>
          <w:rFonts w:ascii="Times New Roman" w:hAnsi="Times New Roman" w:cs="Times New Roman"/>
          <w:sz w:val="28"/>
          <w:szCs w:val="28"/>
        </w:rPr>
        <w:t xml:space="preserve"> часов для малого предприятия и пятнадцат</w:t>
      </w:r>
      <w:r w:rsidR="00F4425A">
        <w:rPr>
          <w:rFonts w:ascii="Times New Roman" w:hAnsi="Times New Roman" w:cs="Times New Roman"/>
          <w:sz w:val="28"/>
          <w:szCs w:val="28"/>
        </w:rPr>
        <w:t>и</w:t>
      </w:r>
      <w:r w:rsidRPr="002315DA">
        <w:rPr>
          <w:rFonts w:ascii="Times New Roman" w:hAnsi="Times New Roman" w:cs="Times New Roman"/>
          <w:sz w:val="28"/>
          <w:szCs w:val="28"/>
        </w:rPr>
        <w:t xml:space="preserve"> часов для микропредприятия.</w:t>
      </w:r>
    </w:p>
    <w:p w:rsidR="008B1AB8" w:rsidRDefault="008B1AB8" w:rsidP="008B1AB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Default="002315DA" w:rsidP="008B1AB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15DA">
        <w:rPr>
          <w:rFonts w:ascii="Times New Roman" w:hAnsi="Times New Roman" w:cs="Times New Roman"/>
          <w:b w:val="0"/>
          <w:sz w:val="28"/>
          <w:szCs w:val="28"/>
        </w:rPr>
        <w:t>V. Досудебный порядок подачи жалобы</w:t>
      </w:r>
    </w:p>
    <w:p w:rsidR="008B1AB8" w:rsidRPr="002315DA" w:rsidRDefault="008B1AB8" w:rsidP="008B1AB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315DA" w:rsidRPr="00C73AF8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597B">
        <w:rPr>
          <w:rFonts w:ascii="Times New Roman" w:hAnsi="Times New Roman" w:cs="Times New Roman"/>
          <w:sz w:val="28"/>
          <w:szCs w:val="28"/>
        </w:rPr>
        <w:t>7</w:t>
      </w:r>
      <w:r w:rsidRPr="00C73AF8">
        <w:rPr>
          <w:rFonts w:ascii="Times New Roman" w:hAnsi="Times New Roman" w:cs="Times New Roman"/>
          <w:sz w:val="28"/>
          <w:szCs w:val="28"/>
        </w:rPr>
        <w:t xml:space="preserve">. Контролируемые лица, права и законные интересы которых, по их мнению, были непосредственно нарушены в рамках осуществления </w:t>
      </w:r>
      <w:r>
        <w:rPr>
          <w:rFonts w:ascii="Times New Roman" w:hAnsi="Times New Roman" w:cs="Times New Roman"/>
          <w:sz w:val="28"/>
          <w:szCs w:val="28"/>
        </w:rPr>
        <w:t>регион</w:t>
      </w:r>
      <w:r w:rsidRPr="00C73AF8">
        <w:rPr>
          <w:rFonts w:ascii="Times New Roman" w:hAnsi="Times New Roman" w:cs="Times New Roman"/>
          <w:sz w:val="28"/>
          <w:szCs w:val="28"/>
        </w:rPr>
        <w:t>ального государственного надзора, имеют право на досудебное обжалование:</w:t>
      </w:r>
    </w:p>
    <w:p w:rsidR="002315DA" w:rsidRPr="00C73AF8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F8">
        <w:rPr>
          <w:rFonts w:ascii="Times New Roman" w:hAnsi="Times New Roman" w:cs="Times New Roman"/>
          <w:sz w:val="28"/>
          <w:szCs w:val="28"/>
        </w:rPr>
        <w:t>а) решений о проведении контрольных (надзорных) мероприятий;</w:t>
      </w:r>
    </w:p>
    <w:p w:rsidR="002315DA" w:rsidRPr="00C73AF8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F8">
        <w:rPr>
          <w:rFonts w:ascii="Times New Roman" w:hAnsi="Times New Roman" w:cs="Times New Roman"/>
          <w:sz w:val="28"/>
          <w:szCs w:val="28"/>
        </w:rPr>
        <w:t>б) актов контрольных (надзорных) мероприятий, предписаний об устранении выявленных нарушений;</w:t>
      </w:r>
    </w:p>
    <w:p w:rsidR="002315DA" w:rsidRPr="00C73AF8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F8">
        <w:rPr>
          <w:rFonts w:ascii="Times New Roman" w:hAnsi="Times New Roman" w:cs="Times New Roman"/>
          <w:sz w:val="28"/>
          <w:szCs w:val="28"/>
        </w:rPr>
        <w:t xml:space="preserve">в) действий (бездействия) </w:t>
      </w:r>
      <w:r>
        <w:rPr>
          <w:rFonts w:ascii="Times New Roman" w:hAnsi="Times New Roman" w:cs="Times New Roman"/>
          <w:sz w:val="28"/>
          <w:szCs w:val="28"/>
        </w:rPr>
        <w:t>должностных лиц уполномоченного</w:t>
      </w:r>
      <w:r w:rsidR="00F4425A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C73AF8">
        <w:rPr>
          <w:rFonts w:ascii="Times New Roman" w:hAnsi="Times New Roman" w:cs="Times New Roman"/>
          <w:sz w:val="28"/>
          <w:szCs w:val="28"/>
        </w:rPr>
        <w:t xml:space="preserve"> в рамках контрольных (надзорных) мероприятий.</w:t>
      </w:r>
    </w:p>
    <w:p w:rsidR="002315DA" w:rsidRPr="0054591C" w:rsidRDefault="002315DA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597B">
        <w:rPr>
          <w:rFonts w:ascii="Times New Roman" w:hAnsi="Times New Roman" w:cs="Times New Roman"/>
          <w:sz w:val="28"/>
          <w:szCs w:val="28"/>
        </w:rPr>
        <w:t>8</w:t>
      </w:r>
      <w:r w:rsidRPr="0054591C">
        <w:rPr>
          <w:rFonts w:ascii="Times New Roman" w:hAnsi="Times New Roman" w:cs="Times New Roman"/>
          <w:sz w:val="28"/>
          <w:szCs w:val="28"/>
        </w:rPr>
        <w:t xml:space="preserve">. Жалоба подается по форме, установленной </w:t>
      </w:r>
      <w:hyperlink r:id="rId13" w:history="1">
        <w:r w:rsidRPr="00AF2E64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статьей 41</w:t>
        </w:r>
      </w:hyperlink>
      <w:r w:rsidRPr="0054591C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Year" w:val="2020"/>
          <w:attr w:name="Day" w:val="31"/>
          <w:attr w:name="Month" w:val="7"/>
          <w:attr w:name="ls" w:val="trans"/>
        </w:smartTagPr>
        <w:r w:rsidRPr="0054591C">
          <w:rPr>
            <w:rFonts w:ascii="Times New Roman" w:hAnsi="Times New Roman" w:cs="Times New Roman"/>
            <w:sz w:val="28"/>
            <w:szCs w:val="28"/>
          </w:rPr>
          <w:t>31 июля 2020 года</w:t>
        </w:r>
      </w:smartTag>
      <w:r w:rsidRPr="00545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591C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91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91C">
        <w:rPr>
          <w:rFonts w:ascii="Times New Roman" w:hAnsi="Times New Roman" w:cs="Times New Roman"/>
          <w:sz w:val="28"/>
          <w:szCs w:val="28"/>
        </w:rPr>
        <w:t>.</w:t>
      </w:r>
    </w:p>
    <w:p w:rsidR="002315DA" w:rsidRPr="00C73AF8" w:rsidRDefault="00A1597B" w:rsidP="008B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2315DA" w:rsidRPr="00C73AF8">
        <w:rPr>
          <w:rFonts w:ascii="Times New Roman" w:hAnsi="Times New Roman" w:cs="Times New Roman"/>
          <w:sz w:val="28"/>
          <w:szCs w:val="28"/>
        </w:rPr>
        <w:t xml:space="preserve">. Жалоба рассматривается </w:t>
      </w:r>
      <w:r w:rsidR="002315DA" w:rsidRPr="0054591C">
        <w:rPr>
          <w:rFonts w:ascii="Times New Roman" w:hAnsi="Times New Roman" w:cs="Times New Roman"/>
          <w:sz w:val="28"/>
          <w:szCs w:val="28"/>
        </w:rPr>
        <w:t xml:space="preserve">уполномоченным органом в порядке, установленном </w:t>
      </w:r>
      <w:hyperlink r:id="rId14" w:history="1">
        <w:r w:rsidR="002315DA" w:rsidRPr="00AF2E64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статьями 42</w:t>
        </w:r>
      </w:hyperlink>
      <w:r w:rsidR="002315DA" w:rsidRPr="00AF2E64">
        <w:rPr>
          <w:rFonts w:ascii="Times New Roman" w:hAnsi="Times New Roman" w:cs="Times New Roman"/>
          <w:sz w:val="28"/>
        </w:rPr>
        <w:t xml:space="preserve"> - </w:t>
      </w:r>
      <w:hyperlink r:id="rId15" w:history="1">
        <w:r w:rsidR="002315DA" w:rsidRPr="00AF2E64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43</w:t>
        </w:r>
      </w:hyperlink>
      <w:r w:rsidR="002315DA" w:rsidRPr="0054591C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</w:t>
      </w:r>
      <w:r w:rsidR="002315DA">
        <w:rPr>
          <w:rFonts w:ascii="Times New Roman" w:hAnsi="Times New Roman" w:cs="Times New Roman"/>
          <w:sz w:val="28"/>
          <w:szCs w:val="28"/>
        </w:rPr>
        <w:t>№ 248-ФЗ «</w:t>
      </w:r>
      <w:r w:rsidR="002315DA" w:rsidRPr="0054591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2315D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2315DA" w:rsidRPr="0054591C">
        <w:rPr>
          <w:rFonts w:ascii="Times New Roman" w:hAnsi="Times New Roman" w:cs="Times New Roman"/>
          <w:sz w:val="28"/>
          <w:szCs w:val="28"/>
        </w:rPr>
        <w:t>.</w:t>
      </w:r>
    </w:p>
    <w:p w:rsidR="00AF2E64" w:rsidRDefault="00AF2E64" w:rsidP="002315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390"/>
      <w:bookmarkEnd w:id="4"/>
    </w:p>
    <w:p w:rsidR="00A1597B" w:rsidRDefault="00A1597B" w:rsidP="002315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597B" w:rsidRDefault="00A1597B" w:rsidP="002315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597B" w:rsidRDefault="00A1597B" w:rsidP="002315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71A9" w:rsidRDefault="00BE71A9" w:rsidP="002315D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82"/>
      </w:tblGrid>
      <w:tr w:rsidR="00BE71A9" w:rsidTr="00BE71A9">
        <w:tc>
          <w:tcPr>
            <w:tcW w:w="5778" w:type="dxa"/>
          </w:tcPr>
          <w:p w:rsidR="00BE71A9" w:rsidRDefault="00BE71A9" w:rsidP="002315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</w:tcPr>
          <w:p w:rsidR="00BE71A9" w:rsidRPr="0054591C" w:rsidRDefault="00BE71A9" w:rsidP="00BE71A9">
            <w:pPr>
              <w:pStyle w:val="ConsPlusNormal"/>
              <w:ind w:firstLine="3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E71A9" w:rsidRDefault="00BE71A9" w:rsidP="00BE71A9">
            <w:pPr>
              <w:pStyle w:val="ConsPlusNorma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C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  <w:r w:rsidRPr="0054591C">
              <w:rPr>
                <w:rFonts w:ascii="Times New Roman" w:hAnsi="Times New Roman" w:cs="Times New Roman"/>
                <w:sz w:val="28"/>
                <w:szCs w:val="28"/>
              </w:rPr>
              <w:t>альном</w:t>
            </w:r>
            <w:proofErr w:type="gramEnd"/>
          </w:p>
          <w:p w:rsidR="00BE71A9" w:rsidRDefault="00BE71A9" w:rsidP="00BE71A9">
            <w:pPr>
              <w:pStyle w:val="ConsPlusNorma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C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надзоре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</w:t>
            </w:r>
          </w:p>
          <w:p w:rsidR="00BE71A9" w:rsidRDefault="00BE71A9" w:rsidP="00BE71A9">
            <w:pPr>
              <w:pStyle w:val="ConsPlusNorma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защиты населения и территорий</w:t>
            </w:r>
          </w:p>
          <w:p w:rsidR="00BE71A9" w:rsidRDefault="00BE71A9" w:rsidP="00BE71A9">
            <w:pPr>
              <w:pStyle w:val="ConsPlusNorma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чрезвычайных ситуаций</w:t>
            </w:r>
          </w:p>
        </w:tc>
      </w:tr>
    </w:tbl>
    <w:p w:rsidR="002315DA" w:rsidRDefault="002315DA" w:rsidP="006A7E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5DA" w:rsidRPr="001D133D" w:rsidRDefault="002315DA" w:rsidP="001D13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408"/>
      <w:bookmarkEnd w:id="5"/>
      <w:r w:rsidRPr="001D133D">
        <w:rPr>
          <w:rFonts w:ascii="Times New Roman" w:hAnsi="Times New Roman" w:cs="Times New Roman"/>
          <w:b w:val="0"/>
          <w:sz w:val="28"/>
          <w:szCs w:val="28"/>
        </w:rPr>
        <w:t>К</w:t>
      </w:r>
      <w:r w:rsidR="001D133D" w:rsidRPr="001D133D">
        <w:rPr>
          <w:rFonts w:ascii="Times New Roman" w:hAnsi="Times New Roman" w:cs="Times New Roman"/>
          <w:b w:val="0"/>
          <w:sz w:val="28"/>
          <w:szCs w:val="28"/>
        </w:rPr>
        <w:t>ритерии</w:t>
      </w:r>
      <w:r w:rsidR="001D13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133D" w:rsidRPr="001D133D">
        <w:rPr>
          <w:rFonts w:ascii="Times New Roman" w:hAnsi="Times New Roman" w:cs="Times New Roman"/>
          <w:b w:val="0"/>
          <w:sz w:val="28"/>
          <w:szCs w:val="28"/>
        </w:rPr>
        <w:t>отнесения объектов контроля к категориям риска</w:t>
      </w:r>
    </w:p>
    <w:p w:rsidR="002315DA" w:rsidRPr="0054591C" w:rsidRDefault="002315DA" w:rsidP="006A7E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5DA" w:rsidRDefault="002315DA" w:rsidP="00231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12"/>
      <w:bookmarkEnd w:id="6"/>
      <w:r w:rsidRPr="007719F8">
        <w:rPr>
          <w:rFonts w:ascii="Times New Roman" w:hAnsi="Times New Roman" w:cs="Times New Roman"/>
          <w:sz w:val="28"/>
          <w:szCs w:val="28"/>
        </w:rPr>
        <w:t xml:space="preserve">1. </w:t>
      </w:r>
      <w:r w:rsidRPr="004D7A18">
        <w:rPr>
          <w:rFonts w:ascii="Times New Roman" w:hAnsi="Times New Roman" w:cs="Times New Roman"/>
          <w:sz w:val="28"/>
          <w:szCs w:val="28"/>
        </w:rPr>
        <w:t xml:space="preserve">С учетом оценки вероятности наступления негативных событий, которые могут повлечь причинение вреда (ущерба) охраняемым законом ценностям, и тяжести причинения вреда (ущерба) охраняемым законом ценностям объекты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D7A18">
        <w:rPr>
          <w:rFonts w:ascii="Times New Roman" w:hAnsi="Times New Roman" w:cs="Times New Roman"/>
          <w:sz w:val="28"/>
          <w:szCs w:val="28"/>
        </w:rPr>
        <w:t xml:space="preserve"> подлежат отнесению к следующим категориям риска:</w:t>
      </w:r>
    </w:p>
    <w:p w:rsidR="002315DA" w:rsidRPr="007719F8" w:rsidRDefault="002315DA" w:rsidP="00231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F8">
        <w:rPr>
          <w:rFonts w:ascii="Times New Roman" w:hAnsi="Times New Roman" w:cs="Times New Roman"/>
          <w:sz w:val="28"/>
          <w:szCs w:val="28"/>
        </w:rPr>
        <w:t xml:space="preserve">а) к категории среднего риска </w:t>
      </w:r>
      <w:r w:rsidR="0087726A">
        <w:rPr>
          <w:rFonts w:ascii="Times New Roman" w:hAnsi="Times New Roman" w:cs="Times New Roman"/>
          <w:sz w:val="28"/>
          <w:szCs w:val="28"/>
        </w:rPr>
        <w:t>–</w:t>
      </w:r>
      <w:r w:rsidRPr="007719F8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877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контролируемых</w:t>
      </w:r>
      <w:r w:rsidRPr="007719F8">
        <w:rPr>
          <w:rFonts w:ascii="Times New Roman" w:hAnsi="Times New Roman" w:cs="Times New Roman"/>
          <w:sz w:val="28"/>
          <w:szCs w:val="28"/>
        </w:rPr>
        <w:t xml:space="preserve"> лиц, осуществляющих эксплуатацию:</w:t>
      </w:r>
    </w:p>
    <w:p w:rsidR="002315DA" w:rsidRPr="007719F8" w:rsidRDefault="002315DA" w:rsidP="00231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F8">
        <w:rPr>
          <w:rFonts w:ascii="Times New Roman" w:hAnsi="Times New Roman" w:cs="Times New Roman"/>
          <w:sz w:val="28"/>
          <w:szCs w:val="28"/>
        </w:rPr>
        <w:t>опасных производственных объектов III и (или) IV классов опасности;</w:t>
      </w:r>
    </w:p>
    <w:p w:rsidR="002315DA" w:rsidRPr="007719F8" w:rsidRDefault="002315DA" w:rsidP="00231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F8">
        <w:rPr>
          <w:rFonts w:ascii="Times New Roman" w:hAnsi="Times New Roman" w:cs="Times New Roman"/>
          <w:sz w:val="28"/>
          <w:szCs w:val="28"/>
        </w:rPr>
        <w:t>гидротехнических сооружений III и (или) IV классов;</w:t>
      </w:r>
    </w:p>
    <w:p w:rsidR="002315DA" w:rsidRPr="007719F8" w:rsidRDefault="002315DA" w:rsidP="00231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F8">
        <w:rPr>
          <w:rFonts w:ascii="Times New Roman" w:hAnsi="Times New Roman" w:cs="Times New Roman"/>
          <w:sz w:val="28"/>
          <w:szCs w:val="28"/>
        </w:rPr>
        <w:t>централизованных систем в интересах муниципальных образований:</w:t>
      </w:r>
    </w:p>
    <w:p w:rsidR="002315DA" w:rsidRPr="007719F8" w:rsidRDefault="002315DA" w:rsidP="00231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F8">
        <w:rPr>
          <w:rFonts w:ascii="Times New Roman" w:hAnsi="Times New Roman" w:cs="Times New Roman"/>
          <w:sz w:val="28"/>
          <w:szCs w:val="28"/>
        </w:rPr>
        <w:t>холодного водоснабжения и (или) водоотведения, отдельных объектов таких систем;</w:t>
      </w:r>
    </w:p>
    <w:p w:rsidR="002315DA" w:rsidRPr="007719F8" w:rsidRDefault="002315DA" w:rsidP="00231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F8">
        <w:rPr>
          <w:rFonts w:ascii="Times New Roman" w:hAnsi="Times New Roman" w:cs="Times New Roman"/>
          <w:sz w:val="28"/>
          <w:szCs w:val="28"/>
        </w:rPr>
        <w:t>горячего водоснабжения, отдельных объектов таких систем;</w:t>
      </w:r>
    </w:p>
    <w:p w:rsidR="002315DA" w:rsidRPr="007719F8" w:rsidRDefault="002315DA" w:rsidP="00231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F8">
        <w:rPr>
          <w:rFonts w:ascii="Times New Roman" w:hAnsi="Times New Roman" w:cs="Times New Roman"/>
          <w:sz w:val="28"/>
          <w:szCs w:val="28"/>
        </w:rPr>
        <w:t xml:space="preserve">б) к категории умеренного риска </w:t>
      </w:r>
      <w:r w:rsidR="0087726A">
        <w:rPr>
          <w:rFonts w:ascii="Times New Roman" w:hAnsi="Times New Roman" w:cs="Times New Roman"/>
          <w:sz w:val="28"/>
          <w:szCs w:val="28"/>
        </w:rPr>
        <w:t>–</w:t>
      </w:r>
      <w:r w:rsidRPr="007719F8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877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</w:t>
      </w:r>
      <w:r w:rsidRPr="007719F8">
        <w:rPr>
          <w:rFonts w:ascii="Times New Roman" w:hAnsi="Times New Roman" w:cs="Times New Roman"/>
          <w:sz w:val="28"/>
          <w:szCs w:val="28"/>
        </w:rPr>
        <w:t xml:space="preserve">х лиц, если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7719F8">
        <w:rPr>
          <w:rFonts w:ascii="Times New Roman" w:hAnsi="Times New Roman" w:cs="Times New Roman"/>
          <w:sz w:val="28"/>
          <w:szCs w:val="28"/>
        </w:rPr>
        <w:t xml:space="preserve"> (их </w:t>
      </w:r>
      <w:r>
        <w:rPr>
          <w:rFonts w:ascii="Times New Roman" w:hAnsi="Times New Roman" w:cs="Times New Roman"/>
          <w:sz w:val="28"/>
          <w:szCs w:val="28"/>
        </w:rPr>
        <w:t xml:space="preserve">филиалы, представительства, обособленные </w:t>
      </w:r>
      <w:r w:rsidRPr="007719F8">
        <w:rPr>
          <w:rFonts w:ascii="Times New Roman" w:hAnsi="Times New Roman" w:cs="Times New Roman"/>
          <w:sz w:val="28"/>
          <w:szCs w:val="28"/>
        </w:rPr>
        <w:t>структурные подразделения):</w:t>
      </w:r>
    </w:p>
    <w:p w:rsidR="002315DA" w:rsidRPr="007719F8" w:rsidRDefault="002315DA" w:rsidP="00231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F8">
        <w:rPr>
          <w:rFonts w:ascii="Times New Roman" w:hAnsi="Times New Roman" w:cs="Times New Roman"/>
          <w:sz w:val="28"/>
          <w:szCs w:val="28"/>
        </w:rPr>
        <w:t>включены (входят) в установленном порядке в состав сил территориальных подсистем единой государственной системы предупреждения и ликвидации чрезвычайных ситуаций;</w:t>
      </w:r>
    </w:p>
    <w:p w:rsidR="002315DA" w:rsidRPr="007719F8" w:rsidRDefault="002315DA" w:rsidP="00231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F8">
        <w:rPr>
          <w:rFonts w:ascii="Times New Roman" w:hAnsi="Times New Roman" w:cs="Times New Roman"/>
          <w:sz w:val="28"/>
          <w:szCs w:val="28"/>
        </w:rPr>
        <w:t>осуществляют эксплуатацию объектов, на которых возможно одновременное пребывание от 1 000 до 5 000 человек;</w:t>
      </w:r>
    </w:p>
    <w:p w:rsidR="002315DA" w:rsidRPr="007719F8" w:rsidRDefault="002315DA" w:rsidP="00231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F8">
        <w:rPr>
          <w:rFonts w:ascii="Times New Roman" w:hAnsi="Times New Roman" w:cs="Times New Roman"/>
          <w:sz w:val="28"/>
          <w:szCs w:val="28"/>
        </w:rPr>
        <w:t>осуществляют деятельность:</w:t>
      </w:r>
    </w:p>
    <w:p w:rsidR="002315DA" w:rsidRPr="007719F8" w:rsidRDefault="002315DA" w:rsidP="00231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F8">
        <w:rPr>
          <w:rFonts w:ascii="Times New Roman" w:hAnsi="Times New Roman" w:cs="Times New Roman"/>
          <w:sz w:val="28"/>
          <w:szCs w:val="28"/>
        </w:rPr>
        <w:t>в сфере организации отдыха и оздоровления детей;</w:t>
      </w:r>
    </w:p>
    <w:p w:rsidR="002315DA" w:rsidRPr="007719F8" w:rsidRDefault="002315DA" w:rsidP="00231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F8">
        <w:rPr>
          <w:rFonts w:ascii="Times New Roman" w:hAnsi="Times New Roman" w:cs="Times New Roman"/>
          <w:sz w:val="28"/>
          <w:szCs w:val="28"/>
        </w:rPr>
        <w:t>в сфере предоставления социальных услуг с обеспечением проживания;</w:t>
      </w:r>
    </w:p>
    <w:p w:rsidR="002315DA" w:rsidRPr="007719F8" w:rsidRDefault="002315DA" w:rsidP="00231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F8">
        <w:rPr>
          <w:rFonts w:ascii="Times New Roman" w:hAnsi="Times New Roman" w:cs="Times New Roman"/>
          <w:sz w:val="28"/>
          <w:szCs w:val="28"/>
        </w:rPr>
        <w:t>в сфере оказания стационарной медицинской помощи;</w:t>
      </w:r>
    </w:p>
    <w:p w:rsidR="002315DA" w:rsidRPr="007719F8" w:rsidRDefault="002315DA" w:rsidP="00231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F8">
        <w:rPr>
          <w:rFonts w:ascii="Times New Roman" w:hAnsi="Times New Roman" w:cs="Times New Roman"/>
          <w:sz w:val="28"/>
          <w:szCs w:val="28"/>
        </w:rPr>
        <w:t>на территориях, подверженных риску возникновения быстроразвивающихся опасных природных явлений, определенных актами Кабинета Министров Республики Татарстан;</w:t>
      </w:r>
    </w:p>
    <w:p w:rsidR="002315DA" w:rsidRPr="007719F8" w:rsidRDefault="002315DA" w:rsidP="00231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F8">
        <w:rPr>
          <w:rFonts w:ascii="Times New Roman" w:hAnsi="Times New Roman" w:cs="Times New Roman"/>
          <w:sz w:val="28"/>
          <w:szCs w:val="28"/>
        </w:rPr>
        <w:t>на территориях, подверженных риску возникновения быстроразвивающихся опасных техногенных процессов, определенных актами Кабинета Министров Республики Татарстан и границами зон возможного химического заражения, установленных вокруг химически опасных объектов;</w:t>
      </w:r>
    </w:p>
    <w:p w:rsidR="002315DA" w:rsidRDefault="002315DA" w:rsidP="00231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F8">
        <w:rPr>
          <w:rFonts w:ascii="Times New Roman" w:hAnsi="Times New Roman" w:cs="Times New Roman"/>
          <w:sz w:val="28"/>
          <w:szCs w:val="28"/>
        </w:rPr>
        <w:t xml:space="preserve">в) к категории низкого риска </w:t>
      </w:r>
      <w:r w:rsidR="0087726A">
        <w:rPr>
          <w:rFonts w:ascii="Times New Roman" w:hAnsi="Times New Roman" w:cs="Times New Roman"/>
          <w:sz w:val="28"/>
          <w:szCs w:val="28"/>
        </w:rPr>
        <w:t>–</w:t>
      </w:r>
      <w:r w:rsidRPr="007719F8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877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контролируемых</w:t>
      </w:r>
      <w:r w:rsidRPr="007719F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, указанных в подпункте «б» настоящего пункта,</w:t>
      </w:r>
      <w:r w:rsidRPr="00402B3C">
        <w:t xml:space="preserve"> </w:t>
      </w:r>
      <w:r w:rsidRPr="00402B3C">
        <w:rPr>
          <w:rFonts w:ascii="Times New Roman" w:hAnsi="Times New Roman" w:cs="Times New Roman"/>
          <w:sz w:val="28"/>
          <w:szCs w:val="28"/>
        </w:rPr>
        <w:t xml:space="preserve">при отнесении их деятельности к категории низкого риска в случае соблюдения условия,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>3 приложения к</w:t>
      </w:r>
      <w:r w:rsidRPr="00402B3C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02B3C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19F8">
        <w:rPr>
          <w:rFonts w:ascii="Times New Roman" w:hAnsi="Times New Roman" w:cs="Times New Roman"/>
          <w:sz w:val="28"/>
          <w:szCs w:val="28"/>
        </w:rPr>
        <w:t>.</w:t>
      </w:r>
    </w:p>
    <w:p w:rsidR="002315DA" w:rsidRPr="007719F8" w:rsidRDefault="002315DA" w:rsidP="00D03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79A1">
        <w:rPr>
          <w:rFonts w:ascii="Times New Roman" w:hAnsi="Times New Roman" w:cs="Times New Roman"/>
          <w:sz w:val="28"/>
          <w:szCs w:val="28"/>
        </w:rPr>
        <w:t xml:space="preserve">При наличии критериев, позволяющих отнести объект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7E79A1">
        <w:rPr>
          <w:rFonts w:ascii="Times New Roman" w:hAnsi="Times New Roman" w:cs="Times New Roman"/>
          <w:sz w:val="28"/>
          <w:szCs w:val="28"/>
        </w:rPr>
        <w:t xml:space="preserve"> </w:t>
      </w:r>
      <w:r w:rsidRPr="000F112E">
        <w:rPr>
          <w:rFonts w:ascii="Times New Roman" w:hAnsi="Times New Roman" w:cs="Times New Roman"/>
          <w:sz w:val="28"/>
          <w:szCs w:val="28"/>
        </w:rPr>
        <w:t>к категориям среднего и умеренного риска</w:t>
      </w:r>
      <w:r w:rsidRPr="007E79A1">
        <w:rPr>
          <w:rFonts w:ascii="Times New Roman" w:hAnsi="Times New Roman" w:cs="Times New Roman"/>
          <w:sz w:val="28"/>
          <w:szCs w:val="28"/>
        </w:rPr>
        <w:t>,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79A1">
        <w:rPr>
          <w:rFonts w:ascii="Times New Roman" w:hAnsi="Times New Roman" w:cs="Times New Roman"/>
          <w:sz w:val="28"/>
          <w:szCs w:val="28"/>
        </w:rPr>
        <w:t>т применению критери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79A1">
        <w:rPr>
          <w:rFonts w:ascii="Times New Roman" w:hAnsi="Times New Roman" w:cs="Times New Roman"/>
          <w:sz w:val="28"/>
          <w:szCs w:val="28"/>
        </w:rPr>
        <w:t>, относящи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79A1">
        <w:rPr>
          <w:rFonts w:ascii="Times New Roman" w:hAnsi="Times New Roman" w:cs="Times New Roman"/>
          <w:sz w:val="28"/>
          <w:szCs w:val="28"/>
        </w:rPr>
        <w:t xml:space="preserve"> объект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7E79A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7E79A1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79A1">
        <w:rPr>
          <w:rFonts w:ascii="Times New Roman" w:hAnsi="Times New Roman" w:cs="Times New Roman"/>
          <w:sz w:val="28"/>
          <w:szCs w:val="28"/>
        </w:rPr>
        <w:t xml:space="preserve"> риска.</w:t>
      </w:r>
    </w:p>
    <w:p w:rsidR="002315DA" w:rsidRPr="000F112E" w:rsidRDefault="002315DA" w:rsidP="00D03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719F8">
        <w:rPr>
          <w:rFonts w:ascii="Times New Roman" w:hAnsi="Times New Roman" w:cs="Times New Roman"/>
          <w:sz w:val="28"/>
          <w:szCs w:val="28"/>
        </w:rPr>
        <w:t xml:space="preserve">. </w:t>
      </w:r>
      <w:r w:rsidRPr="000F112E">
        <w:rPr>
          <w:rFonts w:ascii="Times New Roman" w:hAnsi="Times New Roman" w:cs="Times New Roman"/>
          <w:sz w:val="28"/>
          <w:szCs w:val="28"/>
        </w:rPr>
        <w:t xml:space="preserve">Объекты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0F112E">
        <w:rPr>
          <w:rFonts w:ascii="Times New Roman" w:hAnsi="Times New Roman" w:cs="Times New Roman"/>
          <w:sz w:val="28"/>
          <w:szCs w:val="28"/>
        </w:rPr>
        <w:t>, подлежащие отнесению к категориям среднего</w:t>
      </w:r>
      <w:r>
        <w:rPr>
          <w:rFonts w:ascii="Times New Roman" w:hAnsi="Times New Roman" w:cs="Times New Roman"/>
          <w:sz w:val="28"/>
          <w:szCs w:val="28"/>
        </w:rPr>
        <w:t xml:space="preserve"> и умеренного</w:t>
      </w:r>
      <w:r w:rsidRPr="000F112E">
        <w:rPr>
          <w:rFonts w:ascii="Times New Roman" w:hAnsi="Times New Roman" w:cs="Times New Roman"/>
          <w:sz w:val="28"/>
          <w:szCs w:val="28"/>
        </w:rPr>
        <w:t xml:space="preserve"> риска, подлежат отнесению соответственно к категориям </w:t>
      </w:r>
      <w:r>
        <w:rPr>
          <w:rFonts w:ascii="Times New Roman" w:hAnsi="Times New Roman" w:cs="Times New Roman"/>
          <w:sz w:val="28"/>
          <w:szCs w:val="28"/>
        </w:rPr>
        <w:t>умеренного</w:t>
      </w:r>
      <w:r w:rsidRPr="000F112E">
        <w:rPr>
          <w:rFonts w:ascii="Times New Roman" w:hAnsi="Times New Roman" w:cs="Times New Roman"/>
          <w:sz w:val="28"/>
          <w:szCs w:val="28"/>
        </w:rPr>
        <w:t xml:space="preserve"> и низкого риска при отсутствии составленного по результатам последнего планового контрольного (надзорного) мероприятия акта контрольного (надзорного) мероприятия с зафиксированными выявленными нарушениями обязательных требований в области защиты населения и территорий от чрезвычайных ситуаций.</w:t>
      </w:r>
    </w:p>
    <w:p w:rsidR="002315DA" w:rsidRDefault="002315DA" w:rsidP="00D03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112E">
        <w:rPr>
          <w:rFonts w:ascii="Times New Roman" w:hAnsi="Times New Roman" w:cs="Times New Roman"/>
          <w:sz w:val="28"/>
          <w:szCs w:val="28"/>
        </w:rPr>
        <w:t xml:space="preserve">. Объекты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0F112E">
        <w:rPr>
          <w:rFonts w:ascii="Times New Roman" w:hAnsi="Times New Roman" w:cs="Times New Roman"/>
          <w:sz w:val="28"/>
          <w:szCs w:val="28"/>
        </w:rPr>
        <w:t xml:space="preserve">, подлежащие отнесению к категориям </w:t>
      </w:r>
      <w:r>
        <w:rPr>
          <w:rFonts w:ascii="Times New Roman" w:hAnsi="Times New Roman" w:cs="Times New Roman"/>
          <w:sz w:val="28"/>
          <w:szCs w:val="28"/>
        </w:rPr>
        <w:t>умерен</w:t>
      </w:r>
      <w:r w:rsidRPr="000F112E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F112E">
        <w:rPr>
          <w:rFonts w:ascii="Times New Roman" w:hAnsi="Times New Roman" w:cs="Times New Roman"/>
          <w:sz w:val="28"/>
          <w:szCs w:val="28"/>
        </w:rPr>
        <w:t xml:space="preserve"> низкого риска, подлежат отнесению соответственно к категориям </w:t>
      </w:r>
      <w:r>
        <w:rPr>
          <w:rFonts w:ascii="Times New Roman" w:hAnsi="Times New Roman" w:cs="Times New Roman"/>
          <w:sz w:val="28"/>
          <w:szCs w:val="28"/>
        </w:rPr>
        <w:t>средне</w:t>
      </w:r>
      <w:r w:rsidRPr="000F112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F1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умеренного</w:t>
      </w:r>
      <w:r w:rsidRPr="000F112E">
        <w:rPr>
          <w:rFonts w:ascii="Times New Roman" w:hAnsi="Times New Roman" w:cs="Times New Roman"/>
          <w:sz w:val="28"/>
          <w:szCs w:val="28"/>
        </w:rPr>
        <w:t xml:space="preserve"> риска при наличии составленного по результатам последнего контрольного (надзорного) мероприятия акта контрольного (надзорного) мероприятия с зафиксированными выявленными нарушениями обязательных требований в области защиты населения и территорий от чрезвычайных ситуаций.</w:t>
      </w:r>
    </w:p>
    <w:p w:rsidR="002315DA" w:rsidRDefault="002315DA" w:rsidP="00D03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3C">
        <w:rPr>
          <w:rFonts w:ascii="Times New Roman" w:hAnsi="Times New Roman" w:cs="Times New Roman"/>
          <w:sz w:val="28"/>
          <w:szCs w:val="28"/>
        </w:rPr>
        <w:t>5.</w:t>
      </w:r>
      <w:r w:rsidRPr="00402B3C">
        <w:t xml:space="preserve"> </w:t>
      </w:r>
      <w:r w:rsidRPr="00402B3C">
        <w:rPr>
          <w:rFonts w:ascii="Times New Roman" w:hAnsi="Times New Roman" w:cs="Times New Roman"/>
          <w:sz w:val="28"/>
          <w:szCs w:val="28"/>
        </w:rPr>
        <w:t>Изменение присвоенной объекту контроля категории риска на более высокую либо более низкую категорию риска допускается не более чем на одну ступень.</w:t>
      </w:r>
    </w:p>
    <w:p w:rsidR="002315DA" w:rsidRPr="002235FD" w:rsidRDefault="002315DA" w:rsidP="00D03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35FD">
        <w:rPr>
          <w:rFonts w:ascii="Times New Roman" w:hAnsi="Times New Roman" w:cs="Times New Roman"/>
          <w:sz w:val="28"/>
          <w:szCs w:val="28"/>
        </w:rPr>
        <w:t xml:space="preserve">. Отнесение объектов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235FD">
        <w:rPr>
          <w:rFonts w:ascii="Times New Roman" w:hAnsi="Times New Roman" w:cs="Times New Roman"/>
          <w:sz w:val="28"/>
          <w:szCs w:val="28"/>
        </w:rPr>
        <w:t xml:space="preserve"> к категориям риска осуществляется на основании решения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2235FD">
        <w:rPr>
          <w:rFonts w:ascii="Times New Roman" w:hAnsi="Times New Roman" w:cs="Times New Roman"/>
          <w:sz w:val="28"/>
          <w:szCs w:val="28"/>
        </w:rPr>
        <w:t>.</w:t>
      </w:r>
    </w:p>
    <w:p w:rsidR="002315DA" w:rsidRPr="002235FD" w:rsidRDefault="002315DA" w:rsidP="00D03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35FD">
        <w:rPr>
          <w:rFonts w:ascii="Times New Roman" w:hAnsi="Times New Roman" w:cs="Times New Roman"/>
          <w:sz w:val="28"/>
          <w:szCs w:val="28"/>
        </w:rPr>
        <w:t xml:space="preserve">. В случае пересмотра решения об отнесении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235FD">
        <w:rPr>
          <w:rFonts w:ascii="Times New Roman" w:hAnsi="Times New Roman" w:cs="Times New Roman"/>
          <w:sz w:val="28"/>
          <w:szCs w:val="28"/>
        </w:rPr>
        <w:t xml:space="preserve"> к одной из категорий риска решение об изменении категории риска принимается </w:t>
      </w:r>
      <w:r>
        <w:rPr>
          <w:rFonts w:ascii="Times New Roman" w:hAnsi="Times New Roman" w:cs="Times New Roman"/>
          <w:sz w:val="28"/>
          <w:szCs w:val="28"/>
        </w:rPr>
        <w:t>министром</w:t>
      </w:r>
      <w:r w:rsidRPr="002235FD">
        <w:rPr>
          <w:rFonts w:ascii="Times New Roman" w:hAnsi="Times New Roman" w:cs="Times New Roman"/>
          <w:sz w:val="28"/>
          <w:szCs w:val="28"/>
        </w:rPr>
        <w:t>.</w:t>
      </w:r>
    </w:p>
    <w:p w:rsidR="002315DA" w:rsidRPr="002235FD" w:rsidRDefault="002315DA" w:rsidP="00D03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Уполномоченный орган</w:t>
      </w:r>
      <w:r w:rsidR="00563FD1">
        <w:rPr>
          <w:rFonts w:ascii="Times New Roman" w:hAnsi="Times New Roman" w:cs="Times New Roman"/>
          <w:sz w:val="28"/>
          <w:szCs w:val="28"/>
        </w:rPr>
        <w:t xml:space="preserve"> </w:t>
      </w:r>
      <w:r w:rsidRPr="002235FD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поступления сведений о соответствии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235FD">
        <w:rPr>
          <w:rFonts w:ascii="Times New Roman" w:hAnsi="Times New Roman" w:cs="Times New Roman"/>
          <w:sz w:val="28"/>
          <w:szCs w:val="28"/>
        </w:rPr>
        <w:t xml:space="preserve"> критериям риска иной категории риска либо об изменении критериев риска должен принять решение об изменении категории риска указанного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235FD">
        <w:rPr>
          <w:rFonts w:ascii="Times New Roman" w:hAnsi="Times New Roman" w:cs="Times New Roman"/>
          <w:sz w:val="28"/>
          <w:szCs w:val="28"/>
        </w:rPr>
        <w:t>.</w:t>
      </w:r>
    </w:p>
    <w:p w:rsidR="002315DA" w:rsidRPr="00402B3C" w:rsidRDefault="002315DA" w:rsidP="00D03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235FD">
        <w:rPr>
          <w:rFonts w:ascii="Times New Roman" w:hAnsi="Times New Roman" w:cs="Times New Roman"/>
          <w:sz w:val="28"/>
          <w:szCs w:val="28"/>
        </w:rPr>
        <w:t xml:space="preserve">. Контролируемое лицо вправе подать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2235FD">
        <w:rPr>
          <w:rFonts w:ascii="Times New Roman" w:hAnsi="Times New Roman" w:cs="Times New Roman"/>
          <w:sz w:val="28"/>
          <w:szCs w:val="28"/>
        </w:rPr>
        <w:t>заявление об изменении категории риска осуществляемой им деятельности в случае ее соответствия критериям риска для отнесения к иной категории риска.</w:t>
      </w:r>
    </w:p>
    <w:p w:rsidR="004B7364" w:rsidRDefault="004B7364" w:rsidP="002A6D8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B7364" w:rsidSect="004C5D11">
      <w:headerReference w:type="default" r:id="rId16"/>
      <w:headerReference w:type="first" r:id="rId17"/>
      <w:pgSz w:w="11900" w:h="16800"/>
      <w:pgMar w:top="1134" w:right="567" w:bottom="1134" w:left="1134" w:header="42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68" w:rsidRDefault="001D6268" w:rsidP="0075416B">
      <w:pPr>
        <w:spacing w:after="0" w:line="240" w:lineRule="auto"/>
      </w:pPr>
      <w:r>
        <w:separator/>
      </w:r>
    </w:p>
  </w:endnote>
  <w:endnote w:type="continuationSeparator" w:id="0">
    <w:p w:rsidR="001D6268" w:rsidRDefault="001D6268" w:rsidP="0075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68" w:rsidRDefault="001D6268" w:rsidP="0075416B">
      <w:pPr>
        <w:spacing w:after="0" w:line="240" w:lineRule="auto"/>
      </w:pPr>
      <w:r>
        <w:separator/>
      </w:r>
    </w:p>
  </w:footnote>
  <w:footnote w:type="continuationSeparator" w:id="0">
    <w:p w:rsidR="001D6268" w:rsidRDefault="001D6268" w:rsidP="0075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590684"/>
      <w:docPartObj>
        <w:docPartGallery w:val="Page Numbers (Top of Page)"/>
        <w:docPartUnique/>
      </w:docPartObj>
    </w:sdtPr>
    <w:sdtEndPr/>
    <w:sdtContent>
      <w:p w:rsidR="00AF799C" w:rsidRDefault="00AF79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43F">
          <w:rPr>
            <w:noProof/>
          </w:rPr>
          <w:t>12</w:t>
        </w:r>
        <w:r>
          <w:fldChar w:fldCharType="end"/>
        </w:r>
      </w:p>
    </w:sdtContent>
  </w:sdt>
  <w:p w:rsidR="0075416B" w:rsidRDefault="007541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85" w:rsidRDefault="002F4385">
    <w:pPr>
      <w:pStyle w:val="a5"/>
      <w:jc w:val="center"/>
    </w:pPr>
  </w:p>
  <w:p w:rsidR="002F4385" w:rsidRDefault="002F43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AED"/>
    <w:multiLevelType w:val="hybridMultilevel"/>
    <w:tmpl w:val="A880A250"/>
    <w:lvl w:ilvl="0" w:tplc="126C00DE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">
    <w:nsid w:val="3A4B07E8"/>
    <w:multiLevelType w:val="hybridMultilevel"/>
    <w:tmpl w:val="9E34975E"/>
    <w:lvl w:ilvl="0" w:tplc="1B82D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3A"/>
    <w:rsid w:val="00000995"/>
    <w:rsid w:val="00012BFF"/>
    <w:rsid w:val="000262E5"/>
    <w:rsid w:val="00026C8C"/>
    <w:rsid w:val="0003320C"/>
    <w:rsid w:val="00042C00"/>
    <w:rsid w:val="000512BC"/>
    <w:rsid w:val="0005364C"/>
    <w:rsid w:val="000964EB"/>
    <w:rsid w:val="000A1C1E"/>
    <w:rsid w:val="000A258D"/>
    <w:rsid w:val="000A7127"/>
    <w:rsid w:val="000B48D1"/>
    <w:rsid w:val="000C3BF5"/>
    <w:rsid w:val="000C7076"/>
    <w:rsid w:val="000D1E2D"/>
    <w:rsid w:val="001403B8"/>
    <w:rsid w:val="00143401"/>
    <w:rsid w:val="001440E9"/>
    <w:rsid w:val="00144F52"/>
    <w:rsid w:val="0014668F"/>
    <w:rsid w:val="00156F8D"/>
    <w:rsid w:val="00177F24"/>
    <w:rsid w:val="001A1D05"/>
    <w:rsid w:val="001A5B56"/>
    <w:rsid w:val="001B7E76"/>
    <w:rsid w:val="001D1278"/>
    <w:rsid w:val="001D133D"/>
    <w:rsid w:val="001D6268"/>
    <w:rsid w:val="001E0D95"/>
    <w:rsid w:val="00202B53"/>
    <w:rsid w:val="002126EC"/>
    <w:rsid w:val="002174DB"/>
    <w:rsid w:val="00221E07"/>
    <w:rsid w:val="002315DA"/>
    <w:rsid w:val="002367A5"/>
    <w:rsid w:val="002A6D84"/>
    <w:rsid w:val="002B435D"/>
    <w:rsid w:val="002B5BE6"/>
    <w:rsid w:val="002B6DC6"/>
    <w:rsid w:val="002C1271"/>
    <w:rsid w:val="002D5093"/>
    <w:rsid w:val="002E7679"/>
    <w:rsid w:val="002F0C84"/>
    <w:rsid w:val="002F2336"/>
    <w:rsid w:val="002F4385"/>
    <w:rsid w:val="00313B85"/>
    <w:rsid w:val="00326B78"/>
    <w:rsid w:val="003308DE"/>
    <w:rsid w:val="00344B75"/>
    <w:rsid w:val="003455A0"/>
    <w:rsid w:val="00356CC9"/>
    <w:rsid w:val="00376F48"/>
    <w:rsid w:val="00377070"/>
    <w:rsid w:val="003B2760"/>
    <w:rsid w:val="003C50C4"/>
    <w:rsid w:val="003D2ECD"/>
    <w:rsid w:val="0040203B"/>
    <w:rsid w:val="00416CD2"/>
    <w:rsid w:val="00426408"/>
    <w:rsid w:val="0043651A"/>
    <w:rsid w:val="004378A3"/>
    <w:rsid w:val="0044108C"/>
    <w:rsid w:val="00496A6A"/>
    <w:rsid w:val="004B7364"/>
    <w:rsid w:val="004C0DBF"/>
    <w:rsid w:val="004C5991"/>
    <w:rsid w:val="004C5D11"/>
    <w:rsid w:val="004E71D4"/>
    <w:rsid w:val="0052358A"/>
    <w:rsid w:val="00524699"/>
    <w:rsid w:val="00530B25"/>
    <w:rsid w:val="00531618"/>
    <w:rsid w:val="00563FD1"/>
    <w:rsid w:val="00567C7D"/>
    <w:rsid w:val="00590392"/>
    <w:rsid w:val="005D39CF"/>
    <w:rsid w:val="005E5037"/>
    <w:rsid w:val="005F1531"/>
    <w:rsid w:val="00635D8C"/>
    <w:rsid w:val="006771ED"/>
    <w:rsid w:val="006818AB"/>
    <w:rsid w:val="00691CEF"/>
    <w:rsid w:val="006A7E63"/>
    <w:rsid w:val="006C1BDA"/>
    <w:rsid w:val="006E08C2"/>
    <w:rsid w:val="00701E54"/>
    <w:rsid w:val="00706AAA"/>
    <w:rsid w:val="0073563A"/>
    <w:rsid w:val="0074406E"/>
    <w:rsid w:val="0075416B"/>
    <w:rsid w:val="00763818"/>
    <w:rsid w:val="0077234D"/>
    <w:rsid w:val="00793910"/>
    <w:rsid w:val="00794EBA"/>
    <w:rsid w:val="007A58AD"/>
    <w:rsid w:val="007A5A3A"/>
    <w:rsid w:val="007B0515"/>
    <w:rsid w:val="007B65F9"/>
    <w:rsid w:val="007C0CF7"/>
    <w:rsid w:val="007D1BB3"/>
    <w:rsid w:val="007E7AB9"/>
    <w:rsid w:val="00811001"/>
    <w:rsid w:val="0082406E"/>
    <w:rsid w:val="0086515B"/>
    <w:rsid w:val="008657B5"/>
    <w:rsid w:val="0087726A"/>
    <w:rsid w:val="0088683C"/>
    <w:rsid w:val="00890E84"/>
    <w:rsid w:val="008A701F"/>
    <w:rsid w:val="008B0938"/>
    <w:rsid w:val="008B1AB8"/>
    <w:rsid w:val="008C4C5F"/>
    <w:rsid w:val="008F23BC"/>
    <w:rsid w:val="00917221"/>
    <w:rsid w:val="00941644"/>
    <w:rsid w:val="00942B29"/>
    <w:rsid w:val="00955F2D"/>
    <w:rsid w:val="00974BEE"/>
    <w:rsid w:val="009903F2"/>
    <w:rsid w:val="009A2014"/>
    <w:rsid w:val="009A23CC"/>
    <w:rsid w:val="009A7C1D"/>
    <w:rsid w:val="009E5884"/>
    <w:rsid w:val="009F11B3"/>
    <w:rsid w:val="009F3913"/>
    <w:rsid w:val="00A1597B"/>
    <w:rsid w:val="00A42F62"/>
    <w:rsid w:val="00A47030"/>
    <w:rsid w:val="00A477C4"/>
    <w:rsid w:val="00A555B2"/>
    <w:rsid w:val="00A92296"/>
    <w:rsid w:val="00AA6F50"/>
    <w:rsid w:val="00AC75B2"/>
    <w:rsid w:val="00AE00B4"/>
    <w:rsid w:val="00AF2E64"/>
    <w:rsid w:val="00AF799C"/>
    <w:rsid w:val="00B57DDF"/>
    <w:rsid w:val="00B8281C"/>
    <w:rsid w:val="00B83369"/>
    <w:rsid w:val="00B85580"/>
    <w:rsid w:val="00BC28D7"/>
    <w:rsid w:val="00BD62CA"/>
    <w:rsid w:val="00BD7ED5"/>
    <w:rsid w:val="00BE0C0B"/>
    <w:rsid w:val="00BE71A9"/>
    <w:rsid w:val="00BE73C3"/>
    <w:rsid w:val="00C271BF"/>
    <w:rsid w:val="00C36E09"/>
    <w:rsid w:val="00C468F5"/>
    <w:rsid w:val="00C67061"/>
    <w:rsid w:val="00C67FD2"/>
    <w:rsid w:val="00C73EE1"/>
    <w:rsid w:val="00CA7845"/>
    <w:rsid w:val="00CB5912"/>
    <w:rsid w:val="00CC3AF9"/>
    <w:rsid w:val="00CF6F3E"/>
    <w:rsid w:val="00D032E4"/>
    <w:rsid w:val="00D033D4"/>
    <w:rsid w:val="00D2646D"/>
    <w:rsid w:val="00D405E6"/>
    <w:rsid w:val="00D44B7A"/>
    <w:rsid w:val="00D453FE"/>
    <w:rsid w:val="00D7229B"/>
    <w:rsid w:val="00D9714E"/>
    <w:rsid w:val="00DA7961"/>
    <w:rsid w:val="00DB6BAD"/>
    <w:rsid w:val="00DC6350"/>
    <w:rsid w:val="00DC7238"/>
    <w:rsid w:val="00E27E55"/>
    <w:rsid w:val="00E33647"/>
    <w:rsid w:val="00E819AB"/>
    <w:rsid w:val="00E85786"/>
    <w:rsid w:val="00EC3229"/>
    <w:rsid w:val="00EC4C39"/>
    <w:rsid w:val="00EC5A31"/>
    <w:rsid w:val="00EC6A06"/>
    <w:rsid w:val="00ED76ED"/>
    <w:rsid w:val="00F14E6E"/>
    <w:rsid w:val="00F4425A"/>
    <w:rsid w:val="00F46C80"/>
    <w:rsid w:val="00F5169F"/>
    <w:rsid w:val="00F6223D"/>
    <w:rsid w:val="00F80D27"/>
    <w:rsid w:val="00F90B4B"/>
    <w:rsid w:val="00F92AC0"/>
    <w:rsid w:val="00F93655"/>
    <w:rsid w:val="00FA6B56"/>
    <w:rsid w:val="00FD04CA"/>
    <w:rsid w:val="00FD143F"/>
    <w:rsid w:val="00FD2BBE"/>
    <w:rsid w:val="00FE0E64"/>
    <w:rsid w:val="00FE7D12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paragraph" w:customStyle="1" w:styleId="ConsPlusNormal">
    <w:name w:val="ConsPlusNormal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1100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5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16B"/>
  </w:style>
  <w:style w:type="paragraph" w:styleId="a7">
    <w:name w:val="footer"/>
    <w:basedOn w:val="a"/>
    <w:link w:val="a8"/>
    <w:uiPriority w:val="99"/>
    <w:unhideWhenUsed/>
    <w:rsid w:val="0075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16B"/>
  </w:style>
  <w:style w:type="paragraph" w:styleId="a9">
    <w:name w:val="Balloon Text"/>
    <w:basedOn w:val="a"/>
    <w:link w:val="aa"/>
    <w:uiPriority w:val="99"/>
    <w:semiHidden/>
    <w:unhideWhenUsed/>
    <w:rsid w:val="0004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C0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1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paragraph" w:customStyle="1" w:styleId="ConsPlusNormal">
    <w:name w:val="ConsPlusNormal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1100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5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16B"/>
  </w:style>
  <w:style w:type="paragraph" w:styleId="a7">
    <w:name w:val="footer"/>
    <w:basedOn w:val="a"/>
    <w:link w:val="a8"/>
    <w:uiPriority w:val="99"/>
    <w:unhideWhenUsed/>
    <w:rsid w:val="0075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16B"/>
  </w:style>
  <w:style w:type="paragraph" w:styleId="a9">
    <w:name w:val="Balloon Text"/>
    <w:basedOn w:val="a"/>
    <w:link w:val="aa"/>
    <w:uiPriority w:val="99"/>
    <w:semiHidden/>
    <w:unhideWhenUsed/>
    <w:rsid w:val="0004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C0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1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11A4EB36CF02977C9F2555761A63BA3A71C7023978C73E94D691926BF9483DA1A27BFC8A1F1F4C0870F01757D7C124376BB33AE60F3801ODs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11A4EB36CF02977C9F2555761A63BA3A71C7023978C73E94D691926BF9483DA1A27BFC8A1F1C4C0670F01757D7C124376BB33AE60F3801ODsA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11A4EB36CF02977C9F2555761A63BA3A71C7023978C73E94D691926BF9483DA1A27BFC8A1F1D4B0870F01757D7C124376BB33AE60F3801ODs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11A4EB36CF02977C9F2555761A63BA3A71C7023978C73E94D691926BF9483DA1A27BFC8A1F1F4E0970F01757D7C124376BB33AE60F3801ODsAI" TargetMode="External"/><Relationship Id="rId10" Type="http://schemas.openxmlformats.org/officeDocument/2006/relationships/hyperlink" Target="consultantplus://offline/ref=3D11A4EB36CF02977C9F2555761A63BA3A71C7023978C73E94D691926BF9483DA1A27BFC8A1F1D4B0770F01757D7C124376BB33AE60F3801ODsA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1A4EB36CF02977C9F2555761A63BA3A71C7023978C73E94D691926BF9483DB3A223F0881D05480765A64611O8s3I" TargetMode="External"/><Relationship Id="rId14" Type="http://schemas.openxmlformats.org/officeDocument/2006/relationships/hyperlink" Target="consultantplus://offline/ref=3D11A4EB36CF02977C9F2555761A63BA3A71C7023978C73E94D691926BF9483DA1A27BFC8A1F1F4D0870F01757D7C124376BB33AE60F3801OD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713B-7893-4F38-8556-C5CEF16E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13</Pages>
  <Words>4661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РГН по ЧС</dc:creator>
  <cp:keywords/>
  <dc:description/>
  <cp:lastModifiedBy>Начальник РГН по ЧС</cp:lastModifiedBy>
  <cp:revision>162</cp:revision>
  <cp:lastPrinted>2021-09-07T08:52:00Z</cp:lastPrinted>
  <dcterms:created xsi:type="dcterms:W3CDTF">2021-07-08T09:39:00Z</dcterms:created>
  <dcterms:modified xsi:type="dcterms:W3CDTF">2021-09-08T09:50:00Z</dcterms:modified>
</cp:coreProperties>
</file>